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FF" w:rsidRDefault="002B38B3" w:rsidP="00B00CFF">
      <w:pPr>
        <w:spacing w:line="360" w:lineRule="auto"/>
        <w:ind w:left="-1418" w:firstLine="2269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  <w:r>
        <w:rPr>
          <w:rFonts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752590" cy="9243286"/>
            <wp:effectExtent l="0" t="0" r="0" b="0"/>
            <wp:docPr id="1" name="Рисунок 1" descr="C:\Users\ver-s\Desktop\прогр 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-s\Desktop\прогр восп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92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CFF" w:rsidRDefault="00B00CFF" w:rsidP="00B00CFF">
      <w:pPr>
        <w:spacing w:line="360" w:lineRule="auto"/>
        <w:ind w:left="-1418" w:firstLine="2269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</w:p>
    <w:p w:rsidR="00B00CFF" w:rsidRDefault="00B00CFF" w:rsidP="00B00CFF">
      <w:pPr>
        <w:spacing w:line="360" w:lineRule="auto"/>
        <w:ind w:left="-1418" w:firstLine="2269"/>
        <w:jc w:val="center"/>
        <w:rPr>
          <w:rFonts w:cs="Times New Roman"/>
          <w:b/>
          <w:bCs/>
          <w:noProof/>
          <w:sz w:val="28"/>
          <w:szCs w:val="28"/>
          <w:lang w:eastAsia="ru-RU" w:bidi="ar-SA"/>
        </w:rPr>
      </w:pPr>
      <w:r w:rsidRPr="00B00CFF">
        <w:rPr>
          <w:rFonts w:cs="Times New Roman"/>
          <w:b/>
          <w:bCs/>
          <w:noProof/>
          <w:sz w:val="28"/>
          <w:szCs w:val="28"/>
          <w:lang w:eastAsia="ru-RU" w:bidi="ar-SA"/>
        </w:rPr>
        <w:t>СОДЕРЖАНИЕ</w:t>
      </w:r>
    </w:p>
    <w:tbl>
      <w:tblPr>
        <w:tblStyle w:val="a4"/>
        <w:tblW w:w="18504" w:type="dxa"/>
        <w:tblInd w:w="250" w:type="dxa"/>
        <w:tblLook w:val="04A0" w:firstRow="1" w:lastRow="0" w:firstColumn="1" w:lastColumn="0" w:noHBand="0" w:noVBand="1"/>
      </w:tblPr>
      <w:tblGrid>
        <w:gridCol w:w="18282"/>
        <w:gridCol w:w="222"/>
      </w:tblGrid>
      <w:tr w:rsidR="00B00CFF" w:rsidTr="00B00CFF">
        <w:tc>
          <w:tcPr>
            <w:tcW w:w="18282" w:type="dxa"/>
          </w:tcPr>
          <w:tbl>
            <w:tblPr>
              <w:tblW w:w="18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931"/>
              <w:gridCol w:w="9125"/>
            </w:tblGrid>
            <w:tr w:rsidR="00B00CFF" w:rsidRPr="001109B3" w:rsidTr="0048774B">
              <w:tc>
                <w:tcPr>
                  <w:tcW w:w="8931" w:type="dxa"/>
                  <w:shd w:val="clear" w:color="auto" w:fill="auto"/>
                </w:tcPr>
                <w:p w:rsidR="00B00CFF" w:rsidRPr="001109B3" w:rsidRDefault="00B00CFF" w:rsidP="0048774B">
                  <w:pPr>
                    <w:ind w:firstLine="851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1109B3">
                    <w:rPr>
                      <w:rFonts w:cs="Times New Roman"/>
                      <w:i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9125" w:type="dxa"/>
                </w:tcPr>
                <w:p w:rsidR="00B00CFF" w:rsidRPr="001109B3" w:rsidRDefault="00B00CFF" w:rsidP="0048774B">
                  <w:pPr>
                    <w:tabs>
                      <w:tab w:val="left" w:pos="939"/>
                      <w:tab w:val="left" w:pos="1081"/>
                    </w:tabs>
                    <w:jc w:val="both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1109B3">
                    <w:rPr>
                      <w:rFonts w:cs="Times New Roman"/>
                      <w:i/>
                      <w:sz w:val="28"/>
                      <w:szCs w:val="28"/>
                    </w:rPr>
                    <w:t xml:space="preserve">Страница 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 w:rsidRPr="00390FA1">
                    <w:rPr>
                      <w:rFonts w:cs="Times New Roman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tabs>
                      <w:tab w:val="left" w:pos="939"/>
                      <w:tab w:val="left" w:pos="1081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>Раздел I. ЦЕННОСТНО-ЦЕЛЕВЫЕ ОСНОВЫ ВОСПИТАНИЯ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00CFF" w:rsidRPr="00390FA1" w:rsidTr="0048774B">
              <w:trPr>
                <w:trHeight w:val="483"/>
              </w:trPr>
              <w:tc>
                <w:tcPr>
                  <w:tcW w:w="8931" w:type="dxa"/>
                  <w:shd w:val="clear" w:color="auto" w:fill="FFFFFF"/>
                </w:tcPr>
                <w:p w:rsidR="00B00CFF" w:rsidRPr="00390FA1" w:rsidRDefault="00B00CFF" w:rsidP="0048774B">
                  <w:pPr>
                    <w:ind w:firstLine="85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>1.1. Цель и задачи воспитания</w:t>
                  </w:r>
                </w:p>
              </w:tc>
              <w:tc>
                <w:tcPr>
                  <w:tcW w:w="9125" w:type="dxa"/>
                  <w:shd w:val="clear" w:color="auto" w:fill="FFFFFF"/>
                </w:tcPr>
                <w:p w:rsidR="00B00CFF" w:rsidRPr="00390FA1" w:rsidRDefault="00B00CFF" w:rsidP="0048774B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>1.2. Методологические основы и принципы воспитательной деятельности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B00CFF" w:rsidRPr="00390FA1" w:rsidTr="0048774B">
              <w:trPr>
                <w:trHeight w:val="483"/>
              </w:trPr>
              <w:tc>
                <w:tcPr>
                  <w:tcW w:w="8931" w:type="dxa"/>
                  <w:shd w:val="clear" w:color="auto" w:fill="FFFFFF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90FA1">
                    <w:rPr>
                      <w:rFonts w:cs="Times New Roman"/>
                      <w:sz w:val="28"/>
                      <w:szCs w:val="28"/>
                    </w:rPr>
                    <w:t xml:space="preserve">1.3. Основные направления воспитания </w:t>
                  </w:r>
                </w:p>
              </w:tc>
              <w:tc>
                <w:tcPr>
                  <w:tcW w:w="9125" w:type="dxa"/>
                  <w:shd w:val="clear" w:color="auto" w:fill="FFFFFF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00CFF" w:rsidRPr="00390FA1" w:rsidTr="0048774B">
              <w:trPr>
                <w:trHeight w:val="322"/>
              </w:trPr>
              <w:tc>
                <w:tcPr>
                  <w:tcW w:w="8931" w:type="dxa"/>
                  <w:shd w:val="clear" w:color="auto" w:fill="FFFFFF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cs="Times New Roman"/>
                      <w:sz w:val="28"/>
                      <w:szCs w:val="28"/>
                    </w:rPr>
                  </w:pPr>
                  <w:r w:rsidRPr="00390FA1">
                    <w:rPr>
                      <w:rFonts w:cs="Times New Roman"/>
                      <w:sz w:val="28"/>
                      <w:szCs w:val="28"/>
                    </w:rPr>
                    <w:t>1.4. Основные традиции и уникальность воспитательной деятельности</w:t>
                  </w:r>
                </w:p>
              </w:tc>
              <w:tc>
                <w:tcPr>
                  <w:tcW w:w="9125" w:type="dxa"/>
                  <w:shd w:val="clear" w:color="auto" w:fill="FFFFFF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pStyle w:val="1"/>
                    <w:spacing w:before="0" w:after="0"/>
                    <w:ind w:firstLine="851"/>
                    <w:rPr>
                      <w:b w:val="0"/>
                      <w:sz w:val="28"/>
                      <w:szCs w:val="28"/>
                    </w:rPr>
                  </w:pPr>
                  <w:r w:rsidRPr="00390FA1">
                    <w:rPr>
                      <w:b w:val="0"/>
                      <w:sz w:val="28"/>
                      <w:szCs w:val="28"/>
                    </w:rPr>
                    <w:t>Раздел II. СОДЕРЖАНИЕ, ВИДЫ И ФОРМЫ ВОСПИТАТЕЛЬНО ДЕЯТЕЛЬНОСТИ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pStyle w:val="1"/>
                    <w:spacing w:before="0" w:after="0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13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2.1. Модуль «</w:t>
                  </w: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Будущее России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13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2.2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. Модуль «Ключевые мероприятия детского лагеря»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14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2.3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. Модуль «</w:t>
                  </w: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Отрядная работа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14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Default="00B00CFF" w:rsidP="0048774B">
                  <w:pPr>
                    <w:ind w:firstLine="851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2.4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. Модуль «</w:t>
                  </w: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Дополнительное образование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16</w:t>
                  </w:r>
                </w:p>
              </w:tc>
            </w:tr>
            <w:tr w:rsidR="00B00CFF" w:rsidTr="0048774B">
              <w:trPr>
                <w:trHeight w:val="483"/>
              </w:trPr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eastAsia="Arial" w:cs="Times New Roman"/>
                      <w:sz w:val="28"/>
                      <w:szCs w:val="28"/>
                    </w:rPr>
                  </w:pPr>
                  <w:r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2.5</w:t>
                  </w:r>
                  <w:r w:rsidRPr="00390FA1"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. Модуль «Здоровый образ жизни»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</w:pPr>
                  <w:r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17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2.6</w:t>
                  </w:r>
                  <w:r w:rsidRPr="00390FA1"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. Модуль «Профилактика и безопасность»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</w:pPr>
                  <w:r>
                    <w:rPr>
                      <w:rFonts w:eastAsia="Arial" w:cs="Times New Roman"/>
                      <w:sz w:val="28"/>
                      <w:szCs w:val="28"/>
                      <w:shd w:val="clear" w:color="auto" w:fill="FBFBFB"/>
                    </w:rPr>
                    <w:t>18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2.7</w:t>
                  </w:r>
                  <w:r w:rsidRPr="00390FA1">
                    <w:rPr>
                      <w:rFonts w:cs="Times New Roman"/>
                      <w:sz w:val="28"/>
                      <w:szCs w:val="28"/>
                    </w:rPr>
                    <w:t>. Модуль «Работа с родителями»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B00CFF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2.8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. Модуль «</w:t>
                  </w: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Экскурсии и походы</w:t>
                  </w:r>
                  <w:r w:rsidRPr="00390FA1">
                    <w:rPr>
                      <w:rFonts w:cs="Times New Roman"/>
                      <w:i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125" w:type="dxa"/>
                </w:tcPr>
                <w:p w:rsidR="00B00CFF" w:rsidRDefault="00B00CFF" w:rsidP="0048774B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/>
                      <w:iCs/>
                      <w:sz w:val="28"/>
                      <w:szCs w:val="28"/>
                    </w:rPr>
                    <w:t>19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 xml:space="preserve">Раздел III. ОРГАНИЗАЦИЯ ВОСПИТАТЕЛЬНОЙ ДЕЯТЕЛЬНОСТИ 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B00CFF" w:rsidRPr="00390FA1" w:rsidTr="0048774B">
              <w:trPr>
                <w:trHeight w:val="483"/>
              </w:trPr>
              <w:tc>
                <w:tcPr>
                  <w:tcW w:w="8931" w:type="dxa"/>
                  <w:shd w:val="clear" w:color="auto" w:fill="FFFFFF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>3.1. Особенности организации воспитательной деятельности</w:t>
                  </w:r>
                </w:p>
              </w:tc>
              <w:tc>
                <w:tcPr>
                  <w:tcW w:w="9125" w:type="dxa"/>
                  <w:shd w:val="clear" w:color="auto" w:fill="FFFFFF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B00CFF" w:rsidRPr="00390FA1" w:rsidTr="0048774B">
              <w:trPr>
                <w:trHeight w:val="483"/>
              </w:trPr>
              <w:tc>
                <w:tcPr>
                  <w:tcW w:w="8931" w:type="dxa"/>
                  <w:shd w:val="clear" w:color="auto" w:fill="FFFFFF"/>
                </w:tcPr>
                <w:p w:rsidR="00B00CFF" w:rsidRPr="00390FA1" w:rsidRDefault="00B00CFF" w:rsidP="0048774B">
                  <w:pPr>
                    <w:ind w:firstLine="851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90FA1">
                    <w:rPr>
                      <w:rFonts w:eastAsia="Times New Roman" w:cs="Times New Roman"/>
                      <w:sz w:val="28"/>
                      <w:szCs w:val="28"/>
                    </w:rPr>
                    <w:t>3.2. Анализ воспитательного процесса и результатов воспитания</w:t>
                  </w:r>
                </w:p>
              </w:tc>
              <w:tc>
                <w:tcPr>
                  <w:tcW w:w="9125" w:type="dxa"/>
                  <w:shd w:val="clear" w:color="auto" w:fill="FFFFFF"/>
                </w:tcPr>
                <w:p w:rsidR="00B00CFF" w:rsidRPr="00390FA1" w:rsidRDefault="00B00CFF" w:rsidP="0048774B">
                  <w:pPr>
                    <w:jc w:val="both"/>
                    <w:outlineLvl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B00CFF" w:rsidRPr="00390FA1" w:rsidTr="0048774B">
              <w:tc>
                <w:tcPr>
                  <w:tcW w:w="8931" w:type="dxa"/>
                  <w:shd w:val="clear" w:color="auto" w:fill="auto"/>
                </w:tcPr>
                <w:p w:rsidR="00B00CFF" w:rsidRPr="00390FA1" w:rsidRDefault="00B00CFF" w:rsidP="0048774B">
                  <w:pPr>
                    <w:ind w:firstLine="851"/>
                    <w:rPr>
                      <w:rFonts w:cs="Times New Roman"/>
                      <w:sz w:val="28"/>
                      <w:szCs w:val="28"/>
                    </w:rPr>
                  </w:pPr>
                  <w:r w:rsidRPr="00390FA1">
                    <w:rPr>
                      <w:rFonts w:cs="Times New Roman"/>
                      <w:sz w:val="28"/>
                      <w:szCs w:val="28"/>
                    </w:rPr>
                    <w:t xml:space="preserve">Приложения </w:t>
                  </w:r>
                </w:p>
              </w:tc>
              <w:tc>
                <w:tcPr>
                  <w:tcW w:w="9125" w:type="dxa"/>
                </w:tcPr>
                <w:p w:rsidR="00B00CFF" w:rsidRPr="00390FA1" w:rsidRDefault="00B00CFF" w:rsidP="0048774B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1418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  <w:tr w:rsidR="00B00CFF" w:rsidTr="00B00CFF">
        <w:tc>
          <w:tcPr>
            <w:tcW w:w="1828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  <w:tr w:rsidR="00B00CFF" w:rsidTr="00B00CFF">
        <w:tc>
          <w:tcPr>
            <w:tcW w:w="1828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  <w:tr w:rsidR="00B00CFF" w:rsidTr="00B00CFF">
        <w:tc>
          <w:tcPr>
            <w:tcW w:w="1828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  <w:tr w:rsidR="00B00CFF" w:rsidTr="00B00CFF">
        <w:tc>
          <w:tcPr>
            <w:tcW w:w="1828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  <w:tr w:rsidR="00B00CFF" w:rsidTr="00B00CFF">
        <w:tc>
          <w:tcPr>
            <w:tcW w:w="1828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222" w:type="dxa"/>
          </w:tcPr>
          <w:p w:rsidR="00B00CFF" w:rsidRDefault="00B00CFF" w:rsidP="00B0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</w:pPr>
          </w:p>
        </w:tc>
      </w:tr>
    </w:tbl>
    <w:p w:rsidR="001109B3" w:rsidRPr="00390FA1" w:rsidRDefault="001109B3" w:rsidP="00110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sz w:val="28"/>
          <w:szCs w:val="28"/>
        </w:rPr>
      </w:pPr>
    </w:p>
    <w:p w:rsidR="009D5BFC" w:rsidRPr="00D84F15" w:rsidRDefault="009D5BFC" w:rsidP="00D84F15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t>ПОЯСНИТЕЛЬНАЯ ЗАПИСКА</w:t>
      </w:r>
    </w:p>
    <w:p w:rsidR="00924385" w:rsidRPr="003E0936" w:rsidRDefault="00924385" w:rsidP="00DA4237">
      <w:pPr>
        <w:spacing w:line="360" w:lineRule="auto"/>
        <w:ind w:firstLine="851"/>
        <w:jc w:val="both"/>
        <w:rPr>
          <w:color w:val="000000"/>
          <w:sz w:val="32"/>
          <w:szCs w:val="32"/>
        </w:rPr>
      </w:pPr>
      <w:proofErr w:type="gramStart"/>
      <w:r w:rsidRPr="00390FA1">
        <w:rPr>
          <w:rFonts w:cs="Times New Roman"/>
          <w:sz w:val="28"/>
          <w:szCs w:val="28"/>
        </w:rPr>
        <w:t xml:space="preserve">Программа воспитания для организаций отдыха детей и их оздоровления в лагере </w:t>
      </w:r>
      <w:r w:rsidR="00D84F15" w:rsidRPr="003E0936">
        <w:rPr>
          <w:color w:val="000000"/>
          <w:sz w:val="28"/>
          <w:szCs w:val="28"/>
        </w:rPr>
        <w:t xml:space="preserve">с </w:t>
      </w:r>
      <w:r w:rsidR="00D84F15">
        <w:rPr>
          <w:color w:val="000000"/>
          <w:sz w:val="28"/>
          <w:szCs w:val="28"/>
        </w:rPr>
        <w:t>дневным</w:t>
      </w:r>
      <w:r w:rsidR="00D84F15" w:rsidRPr="003E0936">
        <w:rPr>
          <w:color w:val="000000"/>
          <w:sz w:val="28"/>
          <w:szCs w:val="28"/>
        </w:rPr>
        <w:t xml:space="preserve"> пребыванием детей </w:t>
      </w:r>
      <w:r w:rsidR="003E0936" w:rsidRPr="003E0936">
        <w:rPr>
          <w:color w:val="000000"/>
          <w:sz w:val="28"/>
          <w:szCs w:val="28"/>
        </w:rPr>
        <w:t>«</w:t>
      </w:r>
      <w:r w:rsidR="00D84F15">
        <w:rPr>
          <w:color w:val="000000"/>
          <w:sz w:val="28"/>
          <w:szCs w:val="28"/>
        </w:rPr>
        <w:t>Улыбка</w:t>
      </w:r>
      <w:r w:rsidR="003E0936" w:rsidRPr="003E0936">
        <w:rPr>
          <w:color w:val="000000"/>
          <w:sz w:val="28"/>
          <w:szCs w:val="28"/>
        </w:rPr>
        <w:t>» на базе</w:t>
      </w:r>
      <w:r w:rsidR="003E0936">
        <w:rPr>
          <w:color w:val="000000"/>
          <w:sz w:val="28"/>
          <w:szCs w:val="28"/>
        </w:rPr>
        <w:t xml:space="preserve"> </w:t>
      </w:r>
      <w:proofErr w:type="spellStart"/>
      <w:r w:rsidR="00D84F15">
        <w:rPr>
          <w:color w:val="000000"/>
          <w:sz w:val="28"/>
          <w:szCs w:val="28"/>
        </w:rPr>
        <w:t>Верхнечирской</w:t>
      </w:r>
      <w:proofErr w:type="spellEnd"/>
      <w:r w:rsidR="00D84F15">
        <w:rPr>
          <w:color w:val="000000"/>
          <w:sz w:val="28"/>
          <w:szCs w:val="28"/>
        </w:rPr>
        <w:t xml:space="preserve"> ООШ филиала МБОУ «Боковск</w:t>
      </w:r>
      <w:r w:rsidR="001109B3">
        <w:rPr>
          <w:color w:val="000000"/>
          <w:sz w:val="28"/>
          <w:szCs w:val="28"/>
        </w:rPr>
        <w:t xml:space="preserve">ая СОШ имени </w:t>
      </w:r>
      <w:proofErr w:type="spellStart"/>
      <w:r w:rsidR="001109B3">
        <w:rPr>
          <w:color w:val="000000"/>
          <w:sz w:val="28"/>
          <w:szCs w:val="28"/>
        </w:rPr>
        <w:t>Я.П.Теличенко</w:t>
      </w:r>
      <w:proofErr w:type="spellEnd"/>
      <w:r w:rsidR="001109B3">
        <w:rPr>
          <w:color w:val="000000"/>
          <w:sz w:val="28"/>
          <w:szCs w:val="28"/>
        </w:rPr>
        <w:t xml:space="preserve">» </w:t>
      </w:r>
      <w:proofErr w:type="spellStart"/>
      <w:r w:rsidR="001109B3">
        <w:rPr>
          <w:color w:val="000000"/>
          <w:sz w:val="28"/>
          <w:szCs w:val="28"/>
        </w:rPr>
        <w:t>Боко</w:t>
      </w:r>
      <w:r w:rsidR="00D84F15">
        <w:rPr>
          <w:color w:val="000000"/>
          <w:sz w:val="28"/>
          <w:szCs w:val="28"/>
        </w:rPr>
        <w:t>вского</w:t>
      </w:r>
      <w:proofErr w:type="spellEnd"/>
      <w:r w:rsidR="00D84F15">
        <w:rPr>
          <w:color w:val="000000"/>
          <w:sz w:val="28"/>
          <w:szCs w:val="28"/>
        </w:rPr>
        <w:t xml:space="preserve"> района </w:t>
      </w:r>
      <w:r w:rsidR="00D84F15">
        <w:rPr>
          <w:rFonts w:cs="Times New Roman"/>
          <w:sz w:val="28"/>
          <w:szCs w:val="28"/>
        </w:rPr>
        <w:t>п</w:t>
      </w:r>
      <w:r w:rsidRPr="00390FA1">
        <w:rPr>
          <w:rFonts w:cs="Times New Roman"/>
          <w:sz w:val="28"/>
          <w:szCs w:val="28"/>
        </w:rPr>
        <w:t>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proofErr w:type="gramEnd"/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Конституцией Российской Федерации (</w:t>
      </w:r>
      <w:proofErr w:type="gramStart"/>
      <w:r w:rsidRPr="00390FA1">
        <w:rPr>
          <w:rFonts w:cs="Times New Roman"/>
          <w:sz w:val="28"/>
          <w:szCs w:val="28"/>
        </w:rPr>
        <w:t>принята</w:t>
      </w:r>
      <w:proofErr w:type="gramEnd"/>
      <w:r w:rsidRPr="00390FA1">
        <w:rPr>
          <w:rFonts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Стратегией развития воспитания в Российской Федерации на период до 2025 года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  <w:sectPr w:rsidR="00924385" w:rsidRPr="00390FA1" w:rsidSect="00B00C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34" w:right="850" w:bottom="1134" w:left="426" w:header="569" w:footer="0" w:gutter="0"/>
          <w:cols w:space="720"/>
        </w:sectPr>
      </w:pP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24385" w:rsidRPr="003E0936" w:rsidRDefault="00924385" w:rsidP="00DA4237">
      <w:pPr>
        <w:spacing w:line="360" w:lineRule="auto"/>
        <w:ind w:firstLine="851"/>
        <w:rPr>
          <w:color w:val="000000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</w:t>
      </w:r>
      <w:r w:rsidR="003E0936">
        <w:rPr>
          <w:rFonts w:cs="Times New Roman"/>
          <w:sz w:val="28"/>
          <w:szCs w:val="28"/>
        </w:rPr>
        <w:t xml:space="preserve">оздоровления </w:t>
      </w:r>
      <w:r w:rsidRPr="003E0936">
        <w:rPr>
          <w:rFonts w:cs="Times New Roman"/>
          <w:sz w:val="28"/>
          <w:szCs w:val="28"/>
        </w:rPr>
        <w:t>относится</w:t>
      </w:r>
      <w:r w:rsidR="0044096E">
        <w:rPr>
          <w:rFonts w:cs="Times New Roman"/>
          <w:sz w:val="28"/>
          <w:szCs w:val="28"/>
        </w:rPr>
        <w:t xml:space="preserve"> детский лагерь</w:t>
      </w:r>
      <w:r w:rsidRPr="003E0936">
        <w:rPr>
          <w:rFonts w:cs="Times New Roman"/>
          <w:sz w:val="28"/>
          <w:szCs w:val="28"/>
        </w:rPr>
        <w:t xml:space="preserve"> </w:t>
      </w:r>
      <w:r w:rsidR="001109B3">
        <w:rPr>
          <w:rFonts w:cs="Times New Roman"/>
          <w:sz w:val="28"/>
          <w:szCs w:val="28"/>
        </w:rPr>
        <w:t xml:space="preserve"> дневного пребывания</w:t>
      </w:r>
      <w:r w:rsidR="004A714F" w:rsidRPr="004A714F">
        <w:rPr>
          <w:rFonts w:cs="Times New Roman"/>
          <w:sz w:val="28"/>
          <w:szCs w:val="28"/>
        </w:rPr>
        <w:t xml:space="preserve"> детей «Улыбка» на базе </w:t>
      </w:r>
      <w:proofErr w:type="spellStart"/>
      <w:r w:rsidR="004A714F" w:rsidRPr="004A714F">
        <w:rPr>
          <w:rFonts w:cs="Times New Roman"/>
          <w:sz w:val="28"/>
          <w:szCs w:val="28"/>
        </w:rPr>
        <w:t>Верхнечирской</w:t>
      </w:r>
      <w:proofErr w:type="spellEnd"/>
      <w:r w:rsidR="004A714F" w:rsidRPr="004A714F">
        <w:rPr>
          <w:rFonts w:cs="Times New Roman"/>
          <w:sz w:val="28"/>
          <w:szCs w:val="28"/>
        </w:rPr>
        <w:t xml:space="preserve"> ООШ филиала МБОУ «Боковска</w:t>
      </w:r>
      <w:r w:rsidR="001109B3">
        <w:rPr>
          <w:rFonts w:cs="Times New Roman"/>
          <w:sz w:val="28"/>
          <w:szCs w:val="28"/>
        </w:rPr>
        <w:t xml:space="preserve">я СОШ имени </w:t>
      </w:r>
      <w:proofErr w:type="spellStart"/>
      <w:r w:rsidR="001109B3">
        <w:rPr>
          <w:rFonts w:cs="Times New Roman"/>
          <w:sz w:val="28"/>
          <w:szCs w:val="28"/>
        </w:rPr>
        <w:t>Я.П.Теличенко</w:t>
      </w:r>
      <w:proofErr w:type="spellEnd"/>
      <w:r w:rsidR="001109B3">
        <w:rPr>
          <w:rFonts w:cs="Times New Roman"/>
          <w:sz w:val="28"/>
          <w:szCs w:val="28"/>
        </w:rPr>
        <w:t xml:space="preserve">» </w:t>
      </w:r>
      <w:proofErr w:type="spellStart"/>
      <w:r w:rsidR="001109B3">
        <w:rPr>
          <w:rFonts w:cs="Times New Roman"/>
          <w:sz w:val="28"/>
          <w:szCs w:val="28"/>
        </w:rPr>
        <w:t>Боко</w:t>
      </w:r>
      <w:r w:rsidR="004A714F" w:rsidRPr="004A714F">
        <w:rPr>
          <w:rFonts w:cs="Times New Roman"/>
          <w:sz w:val="28"/>
          <w:szCs w:val="28"/>
        </w:rPr>
        <w:t>вского</w:t>
      </w:r>
      <w:proofErr w:type="spellEnd"/>
      <w:r w:rsidR="004A714F" w:rsidRPr="004A714F">
        <w:rPr>
          <w:rFonts w:cs="Times New Roman"/>
          <w:sz w:val="28"/>
          <w:szCs w:val="28"/>
        </w:rPr>
        <w:t xml:space="preserve"> района</w:t>
      </w:r>
      <w:r w:rsidR="004A714F">
        <w:rPr>
          <w:rFonts w:cs="Times New Roman"/>
          <w:sz w:val="28"/>
          <w:szCs w:val="28"/>
        </w:rPr>
        <w:t>, осуществляющий</w:t>
      </w:r>
      <w:r w:rsidRPr="00390FA1">
        <w:rPr>
          <w:rFonts w:cs="Times New Roman"/>
          <w:sz w:val="28"/>
          <w:szCs w:val="28"/>
        </w:rPr>
        <w:t xml:space="preserve"> организацию отдыха и </w:t>
      </w:r>
      <w:r w:rsidR="003F1F08" w:rsidRPr="00390FA1">
        <w:rPr>
          <w:rFonts w:cs="Times New Roman"/>
          <w:sz w:val="28"/>
          <w:szCs w:val="28"/>
        </w:rPr>
        <w:t>оздоровления</w:t>
      </w:r>
      <w:r w:rsidR="004A714F">
        <w:rPr>
          <w:rFonts w:cs="Times New Roman"/>
          <w:sz w:val="28"/>
          <w:szCs w:val="28"/>
        </w:rPr>
        <w:t xml:space="preserve"> уча</w:t>
      </w:r>
      <w:r w:rsidRPr="00390FA1">
        <w:rPr>
          <w:rFonts w:cs="Times New Roman"/>
          <w:sz w:val="28"/>
          <w:szCs w:val="28"/>
        </w:rPr>
        <w:t xml:space="preserve">щихся </w:t>
      </w:r>
      <w:r w:rsidR="003E0936">
        <w:rPr>
          <w:rFonts w:cs="Times New Roman"/>
          <w:sz w:val="28"/>
          <w:szCs w:val="28"/>
        </w:rPr>
        <w:t>в каникулярное время</w:t>
      </w:r>
      <w:r w:rsidR="0044096E">
        <w:rPr>
          <w:rFonts w:cs="Times New Roman"/>
          <w:sz w:val="28"/>
          <w:szCs w:val="28"/>
        </w:rPr>
        <w:t>.</w:t>
      </w:r>
      <w:proofErr w:type="gramEnd"/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по своей направленности</w:t>
      </w:r>
      <w:r w:rsidR="0044096E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</w:t>
      </w:r>
      <w:proofErr w:type="gramStart"/>
      <w:r w:rsidRPr="00390FA1">
        <w:rPr>
          <w:rFonts w:cs="Times New Roman"/>
          <w:sz w:val="28"/>
          <w:szCs w:val="28"/>
        </w:rPr>
        <w:t>гражданско-патриотическое</w:t>
      </w:r>
      <w:proofErr w:type="gramEnd"/>
      <w:r w:rsidRPr="00390FA1">
        <w:rPr>
          <w:rFonts w:cs="Times New Roman"/>
          <w:sz w:val="28"/>
          <w:szCs w:val="28"/>
        </w:rPr>
        <w:t>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  <w:sectPr w:rsidR="00924385" w:rsidRPr="00390FA1" w:rsidSect="00DA4237">
          <w:type w:val="continuous"/>
          <w:pgSz w:w="11910" w:h="16840"/>
          <w:pgMar w:top="1134" w:right="850" w:bottom="1134" w:left="1701" w:header="569" w:footer="0" w:gutter="0"/>
          <w:cols w:space="720"/>
        </w:sectPr>
      </w:pP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Программа является документом, определяющим комплекс основных характеристик воспитательной работы, осуществляемой в</w:t>
      </w:r>
      <w:r w:rsidR="004A714F">
        <w:rPr>
          <w:rFonts w:cs="Times New Roman"/>
          <w:sz w:val="28"/>
          <w:szCs w:val="28"/>
        </w:rPr>
        <w:t xml:space="preserve"> лагере</w:t>
      </w:r>
      <w:r w:rsidR="001109B3">
        <w:rPr>
          <w:rFonts w:cs="Times New Roman"/>
          <w:sz w:val="28"/>
          <w:szCs w:val="28"/>
        </w:rPr>
        <w:t xml:space="preserve"> дневного пребывания</w:t>
      </w:r>
      <w:r w:rsidR="004A714F">
        <w:rPr>
          <w:rFonts w:cs="Times New Roman"/>
          <w:sz w:val="28"/>
          <w:szCs w:val="28"/>
        </w:rPr>
        <w:t>, разработана</w:t>
      </w:r>
      <w:r w:rsidRPr="00390FA1">
        <w:rPr>
          <w:rFonts w:cs="Times New Roman"/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4A714F">
        <w:rPr>
          <w:rFonts w:cs="Times New Roman"/>
          <w:sz w:val="28"/>
          <w:szCs w:val="28"/>
        </w:rPr>
        <w:t>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390FA1">
        <w:rPr>
          <w:rFonts w:cs="Times New Roman"/>
          <w:sz w:val="28"/>
          <w:szCs w:val="28"/>
        </w:rPr>
        <w:t>обучающихся</w:t>
      </w:r>
      <w:proofErr w:type="gramEnd"/>
      <w:r w:rsidRPr="00390FA1">
        <w:rPr>
          <w:rFonts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 xml:space="preserve">Родины и природы </w:t>
      </w:r>
      <w:r w:rsidRPr="00390FA1">
        <w:rPr>
          <w:rFonts w:cs="Times New Roman"/>
          <w:sz w:val="28"/>
          <w:szCs w:val="28"/>
        </w:rPr>
        <w:t>лежат в основе патриотического направления воспитания.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>человека, дружбы, семьи</w:t>
      </w:r>
      <w:r w:rsidRPr="00390FA1">
        <w:rPr>
          <w:rFonts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знания </w:t>
      </w:r>
      <w:r w:rsidRPr="00390FA1">
        <w:rPr>
          <w:rFonts w:cs="Times New Roman"/>
          <w:sz w:val="28"/>
          <w:szCs w:val="28"/>
        </w:rPr>
        <w:t>лежит в основе познавательного направления воспитания.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здоровья </w:t>
      </w:r>
      <w:r w:rsidRPr="00390FA1">
        <w:rPr>
          <w:rFonts w:cs="Times New Roman"/>
          <w:sz w:val="28"/>
          <w:szCs w:val="28"/>
        </w:rPr>
        <w:t>лежит в основе направления физического воспитания.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труда </w:t>
      </w:r>
      <w:r w:rsidRPr="00390FA1">
        <w:rPr>
          <w:rFonts w:cs="Times New Roman"/>
          <w:sz w:val="28"/>
          <w:szCs w:val="28"/>
        </w:rPr>
        <w:t>лежит в основе трудового направления воспитания.</w:t>
      </w:r>
    </w:p>
    <w:p w:rsidR="003F1F08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Ценности</w:t>
      </w:r>
      <w:r w:rsidRPr="00390FA1">
        <w:rPr>
          <w:rFonts w:cs="Times New Roman"/>
          <w:sz w:val="28"/>
          <w:szCs w:val="28"/>
        </w:rPr>
        <w:tab/>
      </w:r>
      <w:r w:rsidRPr="00390FA1">
        <w:rPr>
          <w:rFonts w:cs="Times New Roman"/>
          <w:b/>
          <w:sz w:val="28"/>
          <w:szCs w:val="28"/>
        </w:rPr>
        <w:t>культуры</w:t>
      </w:r>
      <w:r w:rsidRPr="00390FA1">
        <w:rPr>
          <w:rFonts w:cs="Times New Roman"/>
          <w:b/>
          <w:sz w:val="28"/>
          <w:szCs w:val="28"/>
        </w:rPr>
        <w:tab/>
        <w:t>и</w:t>
      </w:r>
      <w:r w:rsidRPr="00390FA1">
        <w:rPr>
          <w:rFonts w:cs="Times New Roman"/>
          <w:b/>
          <w:sz w:val="28"/>
          <w:szCs w:val="28"/>
        </w:rPr>
        <w:tab/>
        <w:t>красоты</w:t>
      </w:r>
      <w:r w:rsidRPr="00390FA1">
        <w:rPr>
          <w:rFonts w:cs="Times New Roman"/>
          <w:b/>
          <w:sz w:val="28"/>
          <w:szCs w:val="28"/>
        </w:rPr>
        <w:tab/>
      </w:r>
      <w:r w:rsidRPr="00390FA1">
        <w:rPr>
          <w:rFonts w:cs="Times New Roman"/>
          <w:sz w:val="28"/>
          <w:szCs w:val="28"/>
        </w:rPr>
        <w:t>лежат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>основеэстетического направления воспитания.</w:t>
      </w:r>
    </w:p>
    <w:p w:rsidR="003F1F08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</w:t>
      </w:r>
      <w:r w:rsidRPr="00390FA1">
        <w:rPr>
          <w:rFonts w:cs="Times New Roman"/>
          <w:sz w:val="28"/>
          <w:szCs w:val="28"/>
        </w:rPr>
        <w:tab/>
        <w:t>включает</w:t>
      </w:r>
      <w:r w:rsidRPr="00390FA1">
        <w:rPr>
          <w:rFonts w:cs="Times New Roman"/>
          <w:sz w:val="28"/>
          <w:szCs w:val="28"/>
        </w:rPr>
        <w:tab/>
        <w:t>три</w:t>
      </w:r>
      <w:r w:rsidRPr="00390FA1">
        <w:rPr>
          <w:rFonts w:cs="Times New Roman"/>
          <w:sz w:val="28"/>
          <w:szCs w:val="28"/>
        </w:rPr>
        <w:tab/>
        <w:t>раздела:</w:t>
      </w:r>
      <w:r w:rsidRPr="00390FA1">
        <w:rPr>
          <w:rFonts w:cs="Times New Roman"/>
          <w:sz w:val="28"/>
          <w:szCs w:val="28"/>
        </w:rPr>
        <w:tab/>
        <w:t>целевой;</w:t>
      </w:r>
      <w:r w:rsidR="003F1F08" w:rsidRPr="00390FA1">
        <w:rPr>
          <w:rFonts w:cs="Times New Roman"/>
          <w:sz w:val="28"/>
          <w:szCs w:val="28"/>
        </w:rPr>
        <w:t xml:space="preserve"> содержательный; </w:t>
      </w:r>
      <w:r w:rsidRPr="00390FA1">
        <w:rPr>
          <w:rFonts w:cs="Times New Roman"/>
          <w:sz w:val="28"/>
          <w:szCs w:val="28"/>
        </w:rPr>
        <w:t>организационный.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Приложение: календарный план воспитательной работы.</w:t>
      </w:r>
    </w:p>
    <w:p w:rsidR="003F1F08" w:rsidRPr="00390FA1" w:rsidRDefault="003F1F08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br w:type="page"/>
      </w:r>
    </w:p>
    <w:p w:rsidR="002B7AEA" w:rsidRPr="00390FA1" w:rsidRDefault="002B7AEA" w:rsidP="00DA4237">
      <w:pPr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3613A5" w:rsidRPr="00390FA1" w:rsidRDefault="003613A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лагере </w:t>
      </w:r>
      <w:r w:rsidR="001109B3">
        <w:rPr>
          <w:rFonts w:cs="Times New Roman"/>
          <w:sz w:val="28"/>
          <w:szCs w:val="28"/>
        </w:rPr>
        <w:t xml:space="preserve">дневного пребывания </w:t>
      </w:r>
      <w:r w:rsidRPr="00390FA1">
        <w:rPr>
          <w:rFonts w:cs="Times New Roman"/>
          <w:sz w:val="28"/>
          <w:szCs w:val="28"/>
        </w:rP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r w:rsidR="005072BB">
        <w:rPr>
          <w:rFonts w:cs="Times New Roman"/>
          <w:sz w:val="28"/>
          <w:szCs w:val="28"/>
        </w:rPr>
        <w:t>Д</w:t>
      </w:r>
      <w:r w:rsidR="005072BB" w:rsidRPr="005072BB">
        <w:rPr>
          <w:rFonts w:cs="Times New Roman"/>
          <w:sz w:val="28"/>
          <w:szCs w:val="28"/>
        </w:rPr>
        <w:t xml:space="preserve">ля  детей предоставляет возможность не только отдыхать, но и заниматься  творческими видами деятельности, получать новые знания, умения и навыки, расширять кругозор, развивать творческие и познавательные  способности, а также постигать тайны природы, учиться любить и беречь природу, совершенствовать знания об истории родного края. Каникулярное время - наиболее благоприятная пора для развития самых разнообразных творческих  и физических сил личности ребенка. </w:t>
      </w:r>
      <w:r w:rsidR="005072BB">
        <w:rPr>
          <w:rFonts w:cs="Times New Roman"/>
          <w:sz w:val="28"/>
          <w:szCs w:val="28"/>
        </w:rPr>
        <w:t xml:space="preserve">В современных условиях </w:t>
      </w:r>
      <w:r w:rsidR="005072BB" w:rsidRPr="005072BB">
        <w:rPr>
          <w:rFonts w:cs="Times New Roman"/>
          <w:sz w:val="28"/>
          <w:szCs w:val="28"/>
        </w:rPr>
        <w:t xml:space="preserve">так необходима непрерывная </w:t>
      </w:r>
      <w:r w:rsidR="005072BB" w:rsidRPr="005072BB">
        <w:rPr>
          <w:rFonts w:cs="Times New Roman"/>
          <w:sz w:val="28"/>
          <w:szCs w:val="28"/>
        </w:rPr>
        <w:lastRenderedPageBreak/>
        <w:t>работа с детьми  и подростками, нуждающимися в педагогическом контроле. Она особенно необходима в период каникул. Лагерь дневного пребывания выполняет очень важную задачу  оздоровления и воспита</w:t>
      </w:r>
      <w:r w:rsidR="005072BB">
        <w:rPr>
          <w:rFonts w:cs="Times New Roman"/>
          <w:sz w:val="28"/>
          <w:szCs w:val="28"/>
        </w:rPr>
        <w:t>ния  детей, когда мн</w:t>
      </w:r>
      <w:r w:rsidR="005072BB" w:rsidRPr="005072BB">
        <w:rPr>
          <w:rFonts w:cs="Times New Roman"/>
          <w:sz w:val="28"/>
          <w:szCs w:val="28"/>
        </w:rPr>
        <w:t>огие семьи находятся  в сложных экономических и социальных условиях. И главным организатором отдыха и оздоровления детей по-прежнему остается система образования в целом и образовательное учреждение в частности. Каникулярный отдых  сегодня – это не только социальная защита детей, это еще и база для творческого развития, общения, духовного мира, интеллекта ребенка, что создает условия  для социализации подрастающего поколения с учетом современной жизни.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BE605B" w:rsidRPr="00390FA1" w:rsidRDefault="00BE605B" w:rsidP="00DA4237">
      <w:pPr>
        <w:spacing w:line="360" w:lineRule="auto"/>
        <w:ind w:firstLine="851"/>
        <w:jc w:val="center"/>
        <w:rPr>
          <w:rFonts w:cs="Times New Roman"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t>1.1. Цель и задачи воспитания</w:t>
      </w:r>
    </w:p>
    <w:p w:rsidR="006208F5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</w:t>
      </w:r>
      <w:r w:rsidR="005072BB">
        <w:rPr>
          <w:rFonts w:cs="Times New Roman"/>
          <w:sz w:val="28"/>
          <w:szCs w:val="28"/>
        </w:rPr>
        <w:t xml:space="preserve">й Федерации в сфере образования 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1E4597" w:rsidRPr="00390FA1" w:rsidRDefault="001E4597" w:rsidP="00A655D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Цель воспитания</w:t>
      </w:r>
      <w:r w:rsidRPr="00390FA1">
        <w:rPr>
          <w:rFonts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390FA1">
        <w:rPr>
          <w:rFonts w:cs="Times New Roman"/>
          <w:sz w:val="28"/>
          <w:szCs w:val="28"/>
        </w:rPr>
        <w:t>социализации</w:t>
      </w:r>
      <w:proofErr w:type="gramEnd"/>
      <w:r w:rsidRPr="00390FA1">
        <w:rPr>
          <w:rFonts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5072BB">
        <w:rPr>
          <w:rFonts w:cs="Times New Roman"/>
          <w:sz w:val="28"/>
          <w:szCs w:val="28"/>
        </w:rPr>
        <w:t>ции, природе и окружающей среде</w:t>
      </w:r>
      <w:r w:rsidRPr="00390FA1">
        <w:rPr>
          <w:rFonts w:cs="Times New Roman"/>
          <w:sz w:val="28"/>
          <w:szCs w:val="28"/>
        </w:rPr>
        <w:t xml:space="preserve"> (Федеральный закон от 29 декабря 2012 г. № 273-ФЗ «Об образовании </w:t>
      </w:r>
      <w:r w:rsidRPr="00390FA1">
        <w:rPr>
          <w:rFonts w:cs="Times New Roman"/>
          <w:sz w:val="28"/>
          <w:szCs w:val="28"/>
        </w:rPr>
        <w:lastRenderedPageBreak/>
        <w:t>в Рос</w:t>
      </w:r>
      <w:r w:rsidR="005072BB">
        <w:rPr>
          <w:rFonts w:cs="Times New Roman"/>
          <w:sz w:val="28"/>
          <w:szCs w:val="28"/>
        </w:rPr>
        <w:t>сийской Федерации, ст. 2, п. 2),</w:t>
      </w:r>
      <w:r w:rsidR="005072BB" w:rsidRPr="005072BB">
        <w:t xml:space="preserve"> </w:t>
      </w:r>
      <w:r w:rsidR="005072BB" w:rsidRPr="00A655DD">
        <w:rPr>
          <w:sz w:val="28"/>
          <w:szCs w:val="28"/>
        </w:rPr>
        <w:t>создание благоприятных условий для укрепления здоровья и организация досуга учащихся во время каникул.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Задачи воспитания</w:t>
      </w:r>
      <w:r w:rsidRPr="00390FA1">
        <w:rPr>
          <w:rFonts w:cs="Times New Roman"/>
          <w:sz w:val="28"/>
          <w:szCs w:val="28"/>
        </w:rPr>
        <w:t xml:space="preserve"> определены с учетом интеллектуально-когнитивной, эмоционально-оценочной, </w:t>
      </w:r>
      <w:proofErr w:type="spellStart"/>
      <w:r w:rsidRPr="00390FA1">
        <w:rPr>
          <w:rFonts w:cs="Times New Roman"/>
          <w:sz w:val="28"/>
          <w:szCs w:val="28"/>
        </w:rPr>
        <w:t>деятельностно</w:t>
      </w:r>
      <w:proofErr w:type="spellEnd"/>
      <w:r w:rsidRPr="00390FA1">
        <w:rPr>
          <w:rFonts w:cs="Times New Roman"/>
          <w:sz w:val="28"/>
          <w:szCs w:val="28"/>
        </w:rPr>
        <w:t>-практической</w:t>
      </w:r>
      <w:r w:rsidR="005072BB">
        <w:rPr>
          <w:rFonts w:cs="Times New Roman"/>
          <w:sz w:val="28"/>
          <w:szCs w:val="28"/>
        </w:rPr>
        <w:t xml:space="preserve"> составляющих развития личности: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E4597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</w:t>
      </w:r>
      <w:r w:rsidR="005072BB">
        <w:rPr>
          <w:rFonts w:cs="Times New Roman"/>
          <w:sz w:val="28"/>
          <w:szCs w:val="28"/>
        </w:rPr>
        <w:t>тупков, социально значимых дел);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профилактика  детской безнадзорности  в каникулярное время;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организация общественно-полезной занятости несовершеннолетних в каникулярный период;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развитие личности ребенка, раскрытие его способностей и реализация потребностей (духовных, интеллектуальных, двигательных);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укрепление здоровья детей;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пробуждение у ребят уверенности в себе путем овладения ими  новыми навыками, умениями улучшения своих достижений и познаний;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развитие самодеятельности и самостоятельности детей в соответствии с условиями и возможностями лагеря;</w:t>
      </w:r>
    </w:p>
    <w:p w:rsidR="005072BB" w:rsidRPr="005072BB" w:rsidRDefault="005072BB" w:rsidP="005072B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072BB">
        <w:rPr>
          <w:rFonts w:cs="Times New Roman"/>
          <w:sz w:val="28"/>
          <w:szCs w:val="28"/>
        </w:rPr>
        <w:t>-</w:t>
      </w:r>
      <w:r w:rsidRPr="005072BB">
        <w:rPr>
          <w:rFonts w:cs="Times New Roman"/>
          <w:sz w:val="28"/>
          <w:szCs w:val="28"/>
        </w:rPr>
        <w:tab/>
        <w:t>стимулирование организаторской, лидерской  деятельности детей: создание условий для содержательного общения и обмена опытом, организация работы по различным направлениям детских объединений;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A655DD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1.2.</w:t>
      </w:r>
      <w:r w:rsidRPr="00390FA1">
        <w:rPr>
          <w:rFonts w:cs="Times New Roman"/>
          <w:b/>
          <w:sz w:val="28"/>
          <w:szCs w:val="28"/>
        </w:rPr>
        <w:tab/>
        <w:t>Методологические основы и принц</w:t>
      </w:r>
      <w:r w:rsidR="00A655DD">
        <w:rPr>
          <w:rFonts w:cs="Times New Roman"/>
          <w:b/>
          <w:sz w:val="28"/>
          <w:szCs w:val="28"/>
        </w:rPr>
        <w:t>ипы воспитательной деятельности.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90FA1">
        <w:rPr>
          <w:rFonts w:cs="Times New Roman"/>
          <w:sz w:val="28"/>
          <w:szCs w:val="28"/>
        </w:rPr>
        <w:t>деятельностный</w:t>
      </w:r>
      <w:proofErr w:type="spellEnd"/>
      <w:r w:rsidRPr="00390FA1">
        <w:rPr>
          <w:rFonts w:cs="Times New Roman"/>
          <w:sz w:val="28"/>
          <w:szCs w:val="28"/>
        </w:rPr>
        <w:t xml:space="preserve"> подходы.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Воспитательная</w:t>
      </w:r>
      <w:r w:rsidR="003E0936">
        <w:rPr>
          <w:rFonts w:cs="Times New Roman"/>
          <w:sz w:val="28"/>
          <w:szCs w:val="28"/>
        </w:rPr>
        <w:t xml:space="preserve"> д</w:t>
      </w:r>
      <w:r w:rsidR="00F231FC">
        <w:rPr>
          <w:rFonts w:cs="Times New Roman"/>
          <w:sz w:val="28"/>
          <w:szCs w:val="28"/>
        </w:rPr>
        <w:t xml:space="preserve">еятельность в лагере </w:t>
      </w:r>
      <w:r w:rsidR="00A655DD">
        <w:rPr>
          <w:rFonts w:cs="Times New Roman"/>
          <w:sz w:val="28"/>
          <w:szCs w:val="28"/>
        </w:rPr>
        <w:t xml:space="preserve"> дневного </w:t>
      </w:r>
      <w:r w:rsidRPr="00390FA1">
        <w:rPr>
          <w:rFonts w:cs="Times New Roman"/>
          <w:sz w:val="28"/>
          <w:szCs w:val="28"/>
        </w:rPr>
        <w:t xml:space="preserve">пребывания </w:t>
      </w:r>
      <w:r w:rsidR="003E0936" w:rsidRPr="003E0936">
        <w:rPr>
          <w:color w:val="000000"/>
          <w:sz w:val="28"/>
          <w:szCs w:val="28"/>
        </w:rPr>
        <w:t>«</w:t>
      </w:r>
      <w:r w:rsidR="00A655DD">
        <w:rPr>
          <w:color w:val="000000"/>
          <w:sz w:val="28"/>
          <w:szCs w:val="28"/>
        </w:rPr>
        <w:t>Улыбка</w:t>
      </w:r>
      <w:r w:rsidRPr="00390FA1">
        <w:rPr>
          <w:rFonts w:cs="Times New Roman"/>
          <w:sz w:val="28"/>
          <w:szCs w:val="28"/>
        </w:rPr>
        <w:t>» строится на следующих принципах: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гуманистической направленности.</w:t>
      </w:r>
      <w:r w:rsidRPr="00390FA1">
        <w:rPr>
          <w:rFonts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ценностного единства и совместности.</w:t>
      </w:r>
      <w:r w:rsidRPr="00390FA1">
        <w:rPr>
          <w:rFonts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культуросообразности</w:t>
      </w:r>
      <w:proofErr w:type="spellEnd"/>
      <w:r w:rsidRPr="00390FA1">
        <w:rPr>
          <w:rFonts w:cs="Times New Roman"/>
          <w:i/>
          <w:sz w:val="28"/>
          <w:szCs w:val="28"/>
        </w:rPr>
        <w:t>.</w:t>
      </w:r>
      <w:r w:rsidRPr="00390FA1">
        <w:rPr>
          <w:rFonts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следования нравственному примеру.</w:t>
      </w:r>
      <w:r w:rsidRPr="00390FA1">
        <w:rPr>
          <w:rFonts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безопасной жизнедеятельности.</w:t>
      </w:r>
      <w:r w:rsidRPr="00390FA1">
        <w:rPr>
          <w:rFonts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совместной деятельности ребенка и взрослого</w:t>
      </w:r>
      <w:r w:rsidRPr="00390FA1">
        <w:rPr>
          <w:rFonts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инклюзивности</w:t>
      </w:r>
      <w:proofErr w:type="spellEnd"/>
      <w:r w:rsidRPr="00390FA1">
        <w:rPr>
          <w:rFonts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390FA1">
        <w:rPr>
          <w:rFonts w:cs="Times New Roman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i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Воспитывающие общности (сообщества) в детском лагере:</w:t>
      </w:r>
    </w:p>
    <w:p w:rsidR="001E4597" w:rsidRPr="00390FA1" w:rsidRDefault="00A655D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  <w:t>детская (разновозрастной отряд)</w:t>
      </w:r>
      <w:r w:rsidR="001E4597" w:rsidRPr="00390FA1">
        <w:rPr>
          <w:rFonts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E4597" w:rsidRPr="00390FA1" w:rsidRDefault="00A655D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  <w:t>детско-взрослая</w:t>
      </w:r>
      <w:r w:rsidR="001E4597" w:rsidRPr="00390FA1">
        <w:rPr>
          <w:rFonts w:cs="Times New Roman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A655DD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1.3.</w:t>
      </w:r>
      <w:r w:rsidRPr="00390FA1">
        <w:rPr>
          <w:rFonts w:cs="Times New Roman"/>
          <w:b/>
          <w:sz w:val="28"/>
          <w:szCs w:val="28"/>
        </w:rPr>
        <w:tab/>
      </w:r>
      <w:r w:rsidR="00A655DD">
        <w:rPr>
          <w:rFonts w:cs="Times New Roman"/>
          <w:b/>
          <w:sz w:val="28"/>
          <w:szCs w:val="28"/>
        </w:rPr>
        <w:t>Основные направления воспитания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воспитание патриотизма, любви к своему народу и уважения к другим народам России, формирование общероссийской культ</w:t>
      </w:r>
      <w:r w:rsidR="00E5044D" w:rsidRPr="00390FA1">
        <w:rPr>
          <w:rFonts w:cs="Times New Roman"/>
          <w:sz w:val="28"/>
          <w:szCs w:val="28"/>
        </w:rPr>
        <w:t>урной идентичности;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духовно-нравственное развитие и воспитаниеобучающихся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1.4.</w:t>
      </w:r>
      <w:r w:rsidRPr="00390FA1">
        <w:rPr>
          <w:rFonts w:cs="Times New Roman"/>
          <w:b/>
          <w:sz w:val="28"/>
          <w:szCs w:val="28"/>
        </w:rPr>
        <w:tab/>
      </w:r>
      <w:proofErr w:type="gramStart"/>
      <w:r w:rsidRPr="00390FA1">
        <w:rPr>
          <w:rFonts w:cs="Times New Roman"/>
          <w:b/>
          <w:sz w:val="28"/>
          <w:szCs w:val="28"/>
        </w:rPr>
        <w:t>Основные традиции и уникальность воспитательной</w:t>
      </w:r>
      <w:proofErr w:type="gramEnd"/>
    </w:p>
    <w:p w:rsidR="00E5044D" w:rsidRPr="00390FA1" w:rsidRDefault="00A655DD" w:rsidP="00A655DD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деятельности.</w:t>
      </w:r>
    </w:p>
    <w:p w:rsidR="00E5044D" w:rsidRPr="00390FA1" w:rsidRDefault="00E5044D" w:rsidP="00A655D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традици</w:t>
      </w:r>
      <w:r w:rsidR="00A655DD">
        <w:rPr>
          <w:rFonts w:cs="Times New Roman"/>
          <w:sz w:val="28"/>
          <w:szCs w:val="28"/>
        </w:rPr>
        <w:t>и воспитания в лагере с дневным пребыванием</w:t>
      </w:r>
      <w:r w:rsidRPr="00390FA1">
        <w:rPr>
          <w:rFonts w:cs="Times New Roman"/>
          <w:sz w:val="28"/>
          <w:szCs w:val="28"/>
        </w:rPr>
        <w:t xml:space="preserve"> </w:t>
      </w:r>
      <w:r w:rsidR="00A655DD" w:rsidRPr="00A655DD">
        <w:rPr>
          <w:rFonts w:cs="Times New Roman"/>
          <w:sz w:val="28"/>
          <w:szCs w:val="28"/>
        </w:rPr>
        <w:t>уникально</w:t>
      </w:r>
      <w:r w:rsidR="00A655DD">
        <w:rPr>
          <w:rFonts w:cs="Times New Roman"/>
          <w:sz w:val="28"/>
          <w:szCs w:val="28"/>
        </w:rPr>
        <w:t>сть воспитательной деятельности: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обмен опытом между детьми в формате «</w:t>
      </w:r>
      <w:proofErr w:type="gramStart"/>
      <w:r w:rsidRPr="00390FA1">
        <w:rPr>
          <w:rFonts w:cs="Times New Roman"/>
          <w:sz w:val="28"/>
          <w:szCs w:val="28"/>
        </w:rPr>
        <w:t>дети-детям</w:t>
      </w:r>
      <w:proofErr w:type="gramEnd"/>
      <w:r w:rsidRPr="00390FA1">
        <w:rPr>
          <w:rFonts w:cs="Times New Roman"/>
          <w:sz w:val="28"/>
          <w:szCs w:val="28"/>
        </w:rPr>
        <w:t>»;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сборности.</w:t>
      </w:r>
    </w:p>
    <w:p w:rsidR="00E5044D" w:rsidRPr="00390FA1" w:rsidRDefault="00E5044D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E5044D" w:rsidRPr="00390FA1" w:rsidRDefault="00E5044D" w:rsidP="00A655DD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II. СОДЕРЖАНИЕ, ВИДЫ И ФО</w:t>
      </w:r>
      <w:r w:rsidR="00A655DD">
        <w:rPr>
          <w:rFonts w:cs="Times New Roman"/>
          <w:b/>
          <w:sz w:val="28"/>
          <w:szCs w:val="28"/>
        </w:rPr>
        <w:t>РМЫ ВОСПИТАТЕЛЬНОЙ ДЕЯТЕЛЬНОСТИ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конкретных форм воспитательной работы воплощается в Календарном плане восп</w:t>
      </w:r>
      <w:r w:rsidR="00E67D71" w:rsidRPr="00390FA1">
        <w:rPr>
          <w:rFonts w:cs="Times New Roman"/>
          <w:sz w:val="28"/>
          <w:szCs w:val="28"/>
        </w:rPr>
        <w:t>итательной работы (Приложение).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Ведущей технологией программы является </w:t>
      </w:r>
      <w:proofErr w:type="gramStart"/>
      <w:r w:rsidRPr="00390FA1">
        <w:rPr>
          <w:rFonts w:cs="Times New Roman"/>
          <w:sz w:val="28"/>
          <w:szCs w:val="28"/>
        </w:rPr>
        <w:t>игровая</w:t>
      </w:r>
      <w:proofErr w:type="gramEnd"/>
      <w:r w:rsidRPr="00390FA1">
        <w:rPr>
          <w:rFonts w:cs="Times New Roman"/>
          <w:sz w:val="28"/>
          <w:szCs w:val="28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</w:t>
      </w:r>
      <w:r w:rsidR="000F784F" w:rsidRPr="00390FA1">
        <w:rPr>
          <w:rFonts w:cs="Times New Roman"/>
          <w:sz w:val="28"/>
          <w:szCs w:val="28"/>
        </w:rPr>
        <w:t xml:space="preserve">нка,  интерес  к  созидательной </w:t>
      </w:r>
      <w:r w:rsidRPr="00390FA1">
        <w:rPr>
          <w:rFonts w:cs="Times New Roman"/>
          <w:sz w:val="28"/>
          <w:szCs w:val="28"/>
        </w:rPr>
        <w:t>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0F784F" w:rsidRPr="00390FA1">
        <w:rPr>
          <w:rFonts w:cs="Times New Roman"/>
          <w:sz w:val="28"/>
          <w:szCs w:val="28"/>
        </w:rPr>
        <w:t>вного и здорового образа жизни.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</w:t>
      </w:r>
      <w:r w:rsidR="00E67D71" w:rsidRPr="00390FA1">
        <w:rPr>
          <w:rFonts w:cs="Times New Roman"/>
          <w:sz w:val="28"/>
          <w:szCs w:val="28"/>
        </w:rPr>
        <w:t>е, конкурсы рисунков, плакатов, праздники, экскурсии</w:t>
      </w:r>
      <w:r w:rsidR="00EF63E4">
        <w:rPr>
          <w:rFonts w:cs="Times New Roman"/>
          <w:sz w:val="28"/>
          <w:szCs w:val="28"/>
        </w:rPr>
        <w:t xml:space="preserve"> и др.</w:t>
      </w:r>
      <w:r w:rsidR="00E67D71" w:rsidRPr="00390FA1">
        <w:rPr>
          <w:rFonts w:cs="Times New Roman"/>
          <w:sz w:val="28"/>
          <w:szCs w:val="28"/>
        </w:rPr>
        <w:t>).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3E4" w:rsidRPr="00390FA1" w:rsidRDefault="00E67D71" w:rsidP="00EF63E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2.1</w:t>
      </w:r>
      <w:r w:rsidR="00EF63E4">
        <w:rPr>
          <w:rFonts w:cs="Times New Roman"/>
          <w:b/>
          <w:sz w:val="28"/>
          <w:szCs w:val="28"/>
        </w:rPr>
        <w:t>.</w:t>
      </w:r>
      <w:r w:rsidR="00EF63E4">
        <w:rPr>
          <w:rFonts w:cs="Times New Roman"/>
          <w:b/>
          <w:sz w:val="28"/>
          <w:szCs w:val="28"/>
        </w:rPr>
        <w:tab/>
        <w:t>Модуль «Будущее России»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>Направлен</w:t>
      </w:r>
      <w:proofErr w:type="gramEnd"/>
      <w:r w:rsidRPr="00390FA1">
        <w:rPr>
          <w:rFonts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Деятельность реализуется по 6 направлениям: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Организационное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 – нравственное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Патриотическое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Экологическое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Спортивно-оздоровительное</w:t>
      </w:r>
    </w:p>
    <w:p w:rsidR="00E67D7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Дни единых действий:</w:t>
      </w:r>
    </w:p>
    <w:p w:rsidR="00EF63E4" w:rsidRDefault="00420A0A" w:rsidP="00EF63E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июня </w:t>
      </w:r>
      <w:proofErr w:type="gramStart"/>
      <w:r w:rsidR="00EF63E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м</w:t>
      </w:r>
      <w:proofErr w:type="gramEnd"/>
      <w:r w:rsidR="00EF63E4">
        <w:rPr>
          <w:rFonts w:cs="Times New Roman"/>
          <w:sz w:val="28"/>
          <w:szCs w:val="28"/>
        </w:rPr>
        <w:t xml:space="preserve">еждународный день защиты детей </w:t>
      </w:r>
    </w:p>
    <w:p w:rsidR="00EF63E4" w:rsidRDefault="00420A0A" w:rsidP="00EF63E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 июня </w:t>
      </w:r>
      <w:proofErr w:type="gramStart"/>
      <w:r w:rsidR="00EF63E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>семирн</w:t>
      </w:r>
      <w:r w:rsidR="00EF63E4">
        <w:rPr>
          <w:rFonts w:cs="Times New Roman"/>
          <w:sz w:val="28"/>
          <w:szCs w:val="28"/>
        </w:rPr>
        <w:t>ый день охраны окружающей среды</w:t>
      </w:r>
    </w:p>
    <w:p w:rsidR="00EF63E4" w:rsidRDefault="00420A0A" w:rsidP="00EF63E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июня </w:t>
      </w:r>
      <w:proofErr w:type="gramStart"/>
      <w:r w:rsidR="00EF63E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>ень русского языка и Пушкинской поэзии</w:t>
      </w:r>
    </w:p>
    <w:p w:rsidR="003E0936" w:rsidRDefault="00106C2E" w:rsidP="00EF63E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 июня </w:t>
      </w:r>
      <w:proofErr w:type="gramStart"/>
      <w:r w:rsidR="00EF63E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>ень России</w:t>
      </w:r>
    </w:p>
    <w:p w:rsidR="00420A0A" w:rsidRDefault="00E67D71" w:rsidP="00EF63E4">
      <w:pPr>
        <w:pBdr>
          <w:bottom w:val="none" w:sz="0" w:space="7" w:color="000000"/>
        </w:pBdr>
        <w:spacing w:line="360" w:lineRule="auto"/>
        <w:rPr>
          <w:rFonts w:cs="Times New Roman"/>
          <w:sz w:val="28"/>
          <w:szCs w:val="28"/>
        </w:rPr>
      </w:pPr>
      <w:r w:rsidRPr="003E0936">
        <w:rPr>
          <w:rFonts w:cs="Times New Roman"/>
          <w:sz w:val="28"/>
          <w:szCs w:val="28"/>
        </w:rPr>
        <w:t>22 июня - День памяти и скорби.</w:t>
      </w:r>
    </w:p>
    <w:p w:rsidR="00DA4237" w:rsidRDefault="00DA4237" w:rsidP="00DA4237">
      <w:pPr>
        <w:pBdr>
          <w:bottom w:val="none" w:sz="0" w:space="7" w:color="000000"/>
        </w:pBdr>
        <w:spacing w:line="360" w:lineRule="auto"/>
        <w:ind w:firstLine="851"/>
        <w:rPr>
          <w:rFonts w:cs="Times New Roman"/>
          <w:sz w:val="28"/>
          <w:szCs w:val="28"/>
        </w:rPr>
      </w:pPr>
    </w:p>
    <w:p w:rsidR="00E67D71" w:rsidRPr="00390FA1" w:rsidRDefault="00E67D71" w:rsidP="00EF63E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2.2.</w:t>
      </w:r>
      <w:r w:rsidRPr="00390FA1">
        <w:rPr>
          <w:rFonts w:cs="Times New Roman"/>
          <w:b/>
          <w:sz w:val="28"/>
          <w:szCs w:val="28"/>
        </w:rPr>
        <w:tab/>
        <w:t>Модуль «Ключев</w:t>
      </w:r>
      <w:r w:rsidR="00EF63E4">
        <w:rPr>
          <w:rFonts w:cs="Times New Roman"/>
          <w:b/>
          <w:sz w:val="28"/>
          <w:szCs w:val="28"/>
        </w:rPr>
        <w:t>ые мероприятия детского лагеря»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Ключевые мероприятия – это главные традиционные мероприятия лагеря дневного пребывания</w:t>
      </w:r>
      <w:r w:rsidR="00EB4097">
        <w:rPr>
          <w:rFonts w:cs="Times New Roman"/>
          <w:sz w:val="28"/>
          <w:szCs w:val="28"/>
        </w:rPr>
        <w:t xml:space="preserve"> «</w:t>
      </w:r>
      <w:r w:rsidR="00EF63E4">
        <w:rPr>
          <w:rFonts w:cs="Times New Roman"/>
          <w:sz w:val="28"/>
          <w:szCs w:val="28"/>
        </w:rPr>
        <w:t>Улыбка</w:t>
      </w:r>
      <w:r w:rsidRPr="00390FA1">
        <w:rPr>
          <w:rFonts w:cs="Times New Roman"/>
          <w:sz w:val="28"/>
          <w:szCs w:val="28"/>
        </w:rPr>
        <w:t>», в которых принимает участие большая часть детей.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ключевых мероприятий лагеря предусматривает: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Торжественное открытие и закрытие смены</w:t>
      </w:r>
      <w:r w:rsidR="00420A0A">
        <w:rPr>
          <w:rFonts w:cs="Times New Roman"/>
          <w:sz w:val="28"/>
          <w:szCs w:val="28"/>
        </w:rPr>
        <w:t>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Торжественная церемония подъема Государственного флага Российской Федерации;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F63E4" w:rsidP="00EF63E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2.3.</w:t>
      </w:r>
      <w:r>
        <w:rPr>
          <w:rFonts w:cs="Times New Roman"/>
          <w:b/>
          <w:sz w:val="28"/>
          <w:szCs w:val="28"/>
        </w:rPr>
        <w:tab/>
        <w:t>Модуль «Отрядная работа»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Педагог организует групповую и индивидуальную работу с детьми временного детского коллектива – отряда. Временный  детский  коллектив  или</w:t>
      </w:r>
      <w:r w:rsidR="00F10B01" w:rsidRPr="00390FA1">
        <w:rPr>
          <w:rFonts w:cs="Times New Roman"/>
          <w:sz w:val="28"/>
          <w:szCs w:val="28"/>
        </w:rPr>
        <w:t xml:space="preserve">  отряд  –  это  группа  детей, </w:t>
      </w:r>
      <w:r w:rsidRPr="00390FA1">
        <w:rPr>
          <w:rFonts w:cs="Times New Roman"/>
          <w:sz w:val="28"/>
          <w:szCs w:val="28"/>
        </w:rPr>
        <w:t>объединенных в целях организации их жизнедеятельности в условиях лагеря</w:t>
      </w:r>
      <w:r w:rsidR="00EF63E4" w:rsidRPr="00EF63E4">
        <w:t xml:space="preserve"> </w:t>
      </w:r>
      <w:r w:rsidR="00EF63E4" w:rsidRPr="00EF63E4">
        <w:rPr>
          <w:rFonts w:cs="Times New Roman"/>
          <w:sz w:val="28"/>
          <w:szCs w:val="28"/>
        </w:rPr>
        <w:t>дневного пребывания</w:t>
      </w:r>
      <w:proofErr w:type="gramStart"/>
      <w:r w:rsidR="00EF63E4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.</w:t>
      </w:r>
      <w:proofErr w:type="gramEnd"/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 xml:space="preserve">Для эффективного использования воспитательного потенциала отрядной работы необходимо учитывать особенности </w:t>
      </w:r>
      <w:r w:rsidR="002D30A1" w:rsidRPr="00390FA1">
        <w:rPr>
          <w:rFonts w:cs="Times New Roman"/>
          <w:sz w:val="28"/>
          <w:szCs w:val="28"/>
        </w:rPr>
        <w:t>временного детского коллектива: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Как правило, коллектив объединяет детей, которые были знакомы ранее.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Коллективная деятельность.Участники коллектива вовлечены в совместную деятельность.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Завершенность развития: полный цикл: от формирования до завершения функционирования.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планирование и проведение отрядной деятельности;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</w:t>
      </w:r>
      <w:r w:rsidR="002D30A1" w:rsidRPr="00390FA1">
        <w:rPr>
          <w:rFonts w:cs="Times New Roman"/>
          <w:sz w:val="28"/>
          <w:szCs w:val="28"/>
        </w:rPr>
        <w:t xml:space="preserve">тать для них значимым взрослым, </w:t>
      </w:r>
      <w:r w:rsidRPr="00390FA1">
        <w:rPr>
          <w:rFonts w:cs="Times New Roman"/>
          <w:sz w:val="28"/>
          <w:szCs w:val="28"/>
        </w:rPr>
        <w:t xml:space="preserve">задающим образцы поведения; вовлечение каждого ребенка в отрядные дела и </w:t>
      </w:r>
      <w:proofErr w:type="spellStart"/>
      <w:r w:rsidRPr="00390FA1">
        <w:rPr>
          <w:rFonts w:cs="Times New Roman"/>
          <w:sz w:val="28"/>
          <w:szCs w:val="28"/>
        </w:rPr>
        <w:t>общелагерные</w:t>
      </w:r>
      <w:proofErr w:type="spellEnd"/>
      <w:r w:rsidRPr="00390FA1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390FA1">
        <w:rPr>
          <w:rFonts w:cs="Times New Roman"/>
          <w:sz w:val="28"/>
          <w:szCs w:val="28"/>
        </w:rPr>
        <w:t>командообразование</w:t>
      </w:r>
      <w:proofErr w:type="spellEnd"/>
      <w:r w:rsidRPr="00390FA1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предъявление единых педагогическ</w:t>
      </w:r>
      <w:r w:rsidR="002D30A1" w:rsidRPr="00390FA1">
        <w:rPr>
          <w:rFonts w:cs="Times New Roman"/>
          <w:sz w:val="28"/>
          <w:szCs w:val="28"/>
        </w:rPr>
        <w:t>их требований</w:t>
      </w:r>
      <w:r w:rsidRPr="00390FA1">
        <w:rPr>
          <w:rFonts w:cs="Times New Roman"/>
          <w:sz w:val="28"/>
          <w:szCs w:val="28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принятие совместно с детьми законов и правил отряда, которым они будут следовать в лагере</w:t>
      </w:r>
      <w:r w:rsidR="00EF63E4">
        <w:rPr>
          <w:rFonts w:cs="Times New Roman"/>
          <w:sz w:val="28"/>
          <w:szCs w:val="28"/>
        </w:rPr>
        <w:t xml:space="preserve"> </w:t>
      </w:r>
      <w:r w:rsidR="00EF63E4" w:rsidRPr="00EF63E4">
        <w:rPr>
          <w:rFonts w:cs="Times New Roman"/>
          <w:sz w:val="28"/>
          <w:szCs w:val="28"/>
        </w:rPr>
        <w:t>дневного пребывания</w:t>
      </w:r>
      <w:r w:rsidRPr="00390FA1">
        <w:rPr>
          <w:rFonts w:cs="Times New Roman"/>
          <w:sz w:val="28"/>
          <w:szCs w:val="28"/>
        </w:rPr>
        <w:t>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поддержка детских инициатив и детского самоуправления;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E67D71" w:rsidRPr="00390FA1" w:rsidRDefault="00EF63E4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анализ дня</w:t>
      </w:r>
      <w:proofErr w:type="gramStart"/>
      <w:r w:rsidR="00E67D71" w:rsidRPr="00390FA1">
        <w:rPr>
          <w:rFonts w:cs="Times New Roman"/>
          <w:sz w:val="28"/>
          <w:szCs w:val="28"/>
        </w:rPr>
        <w:t xml:space="preserve"> ,</w:t>
      </w:r>
      <w:proofErr w:type="gramEnd"/>
      <w:r w:rsidR="00E67D71" w:rsidRPr="00390FA1">
        <w:rPr>
          <w:rFonts w:cs="Times New Roman"/>
          <w:sz w:val="28"/>
          <w:szCs w:val="28"/>
        </w:rPr>
        <w:t xml:space="preserve">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складывающихся в отряде взаимоотношений. Огонек – это камерное общение, сугубо отрядная форма работы.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2D30A1" w:rsidRPr="00390FA1" w:rsidRDefault="001E499D" w:rsidP="00EF63E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2.4</w:t>
      </w:r>
      <w:r w:rsidR="002D30A1" w:rsidRPr="00390FA1">
        <w:rPr>
          <w:rFonts w:cs="Times New Roman"/>
          <w:b/>
          <w:sz w:val="28"/>
          <w:szCs w:val="28"/>
        </w:rPr>
        <w:t>.</w:t>
      </w:r>
      <w:r w:rsidR="002D30A1" w:rsidRPr="00390FA1">
        <w:rPr>
          <w:rFonts w:cs="Times New Roman"/>
          <w:b/>
          <w:sz w:val="28"/>
          <w:szCs w:val="28"/>
        </w:rPr>
        <w:tab/>
        <w:t>Моду</w:t>
      </w:r>
      <w:r w:rsidR="00EF63E4">
        <w:rPr>
          <w:rFonts w:cs="Times New Roman"/>
          <w:b/>
          <w:sz w:val="28"/>
          <w:szCs w:val="28"/>
        </w:rPr>
        <w:t>ль «Дополнительное образование»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Дополнительное образование детей в лагере</w:t>
      </w:r>
      <w:r w:rsidR="003060D6" w:rsidRPr="003060D6">
        <w:t xml:space="preserve"> </w:t>
      </w:r>
      <w:r w:rsidR="003060D6" w:rsidRPr="003060D6">
        <w:rPr>
          <w:rFonts w:cs="Times New Roman"/>
          <w:sz w:val="28"/>
          <w:szCs w:val="28"/>
        </w:rPr>
        <w:t>дневного пребывания</w:t>
      </w:r>
      <w:r w:rsidRPr="00390FA1">
        <w:rPr>
          <w:rFonts w:cs="Times New Roman"/>
          <w:sz w:val="28"/>
          <w:szCs w:val="28"/>
        </w:rPr>
        <w:t xml:space="preserve"> является одним из основных видов деятельности и реализуется </w:t>
      </w:r>
      <w:proofErr w:type="gramStart"/>
      <w:r w:rsidRPr="00390FA1">
        <w:rPr>
          <w:rFonts w:cs="Times New Roman"/>
          <w:sz w:val="28"/>
          <w:szCs w:val="28"/>
        </w:rPr>
        <w:t>через</w:t>
      </w:r>
      <w:proofErr w:type="gramEnd"/>
      <w:r w:rsidRPr="00390FA1">
        <w:rPr>
          <w:rFonts w:cs="Times New Roman"/>
          <w:sz w:val="28"/>
          <w:szCs w:val="28"/>
        </w:rPr>
        <w:t>: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</w:t>
      </w:r>
      <w:r w:rsidR="003060D6">
        <w:rPr>
          <w:rFonts w:cs="Times New Roman"/>
          <w:sz w:val="28"/>
          <w:szCs w:val="28"/>
        </w:rPr>
        <w:t xml:space="preserve">ограммы </w:t>
      </w:r>
      <w:r w:rsidRPr="00390FA1">
        <w:rPr>
          <w:rFonts w:cs="Times New Roman"/>
          <w:sz w:val="28"/>
          <w:szCs w:val="28"/>
        </w:rPr>
        <w:t xml:space="preserve"> тематических</w:t>
      </w:r>
      <w:r w:rsidR="00420A0A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смен;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 рамках шести направленностей: </w:t>
      </w:r>
      <w:proofErr w:type="gramStart"/>
      <w:r w:rsidRPr="00390FA1">
        <w:rPr>
          <w:rFonts w:cs="Times New Roman"/>
          <w:sz w:val="28"/>
          <w:szCs w:val="28"/>
        </w:rPr>
        <w:t>социально-гуманитарная</w:t>
      </w:r>
      <w:proofErr w:type="gramEnd"/>
      <w:r w:rsidRPr="00390FA1">
        <w:rPr>
          <w:rFonts w:cs="Times New Roman"/>
          <w:sz w:val="28"/>
          <w:szCs w:val="28"/>
        </w:rPr>
        <w:t>; художественная; естественнонаучная; техническая; туристско-краеведческая; физкультурно-спортивная.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развитие и реализация познавательного интереса;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390FA1">
        <w:rPr>
          <w:rFonts w:cs="Times New Roman"/>
          <w:sz w:val="28"/>
          <w:szCs w:val="28"/>
        </w:rPr>
        <w:t>самореализоваться</w:t>
      </w:r>
      <w:proofErr w:type="spellEnd"/>
      <w:r w:rsidRPr="00390FA1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3060D6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2.5</w:t>
      </w:r>
      <w:r w:rsidR="003060D6">
        <w:rPr>
          <w:rFonts w:cs="Times New Roman"/>
          <w:b/>
          <w:sz w:val="28"/>
          <w:szCs w:val="28"/>
        </w:rPr>
        <w:t>.</w:t>
      </w:r>
      <w:r w:rsidR="003060D6">
        <w:rPr>
          <w:rFonts w:cs="Times New Roman"/>
          <w:b/>
          <w:sz w:val="28"/>
          <w:szCs w:val="28"/>
        </w:rPr>
        <w:tab/>
        <w:t>Модуль «Здоровый образ жизни»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Система мероприятий в лагере</w:t>
      </w:r>
      <w:r w:rsidR="003060D6">
        <w:rPr>
          <w:rFonts w:cs="Times New Roman"/>
          <w:sz w:val="28"/>
          <w:szCs w:val="28"/>
        </w:rPr>
        <w:t xml:space="preserve"> </w:t>
      </w:r>
      <w:r w:rsidR="003060D6" w:rsidRPr="003060D6">
        <w:rPr>
          <w:rFonts w:cs="Times New Roman"/>
          <w:sz w:val="28"/>
          <w:szCs w:val="28"/>
        </w:rPr>
        <w:t>дневного пребывания</w:t>
      </w:r>
      <w:r w:rsidRPr="00390FA1">
        <w:rPr>
          <w:rFonts w:cs="Times New Roman"/>
          <w:sz w:val="28"/>
          <w:szCs w:val="28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</w:r>
      <w:proofErr w:type="gramStart"/>
      <w:r w:rsidRPr="00390FA1">
        <w:rPr>
          <w:rFonts w:cs="Times New Roman"/>
          <w:sz w:val="28"/>
          <w:szCs w:val="28"/>
        </w:rPr>
        <w:t>физкультурно-спортивных</w:t>
      </w:r>
      <w:proofErr w:type="gramEnd"/>
      <w:r w:rsidRPr="00390FA1">
        <w:rPr>
          <w:rFonts w:cs="Times New Roman"/>
          <w:sz w:val="28"/>
          <w:szCs w:val="28"/>
        </w:rPr>
        <w:tab/>
        <w:t>мероприятия:</w:t>
      </w:r>
      <w:r w:rsidRPr="00390FA1">
        <w:rPr>
          <w:rFonts w:cs="Times New Roman"/>
          <w:sz w:val="28"/>
          <w:szCs w:val="28"/>
        </w:rPr>
        <w:tab/>
        <w:t>зарядка,</w:t>
      </w:r>
      <w:r w:rsidRPr="00390FA1">
        <w:rPr>
          <w:rFonts w:cs="Times New Roman"/>
          <w:sz w:val="28"/>
          <w:szCs w:val="28"/>
        </w:rPr>
        <w:tab/>
        <w:t>спортивные соревнования, эстафеты, спортивные часы;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спортивно-оздоровительные события и мероприятия на свежем воздухе;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3060D6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2.6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</w:t>
      </w:r>
      <w:r w:rsidR="003060D6">
        <w:rPr>
          <w:rFonts w:cs="Times New Roman"/>
          <w:b/>
          <w:sz w:val="28"/>
          <w:szCs w:val="28"/>
        </w:rPr>
        <w:t>ь «Профилактика и безопасность»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390FA1">
        <w:rPr>
          <w:rFonts w:cs="Times New Roman"/>
          <w:sz w:val="28"/>
          <w:szCs w:val="28"/>
        </w:rPr>
        <w:t>девиантного</w:t>
      </w:r>
      <w:proofErr w:type="spellEnd"/>
      <w:r w:rsidRPr="00390FA1">
        <w:rPr>
          <w:rFonts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лагере </w:t>
      </w:r>
      <w:r w:rsidR="003060D6" w:rsidRPr="003060D6">
        <w:rPr>
          <w:rFonts w:cs="Times New Roman"/>
          <w:sz w:val="28"/>
          <w:szCs w:val="28"/>
        </w:rPr>
        <w:t>дневного пребывания</w:t>
      </w:r>
      <w:r w:rsidR="003060D6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предусматривает: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физическую и психологическую безопасность ребенка в новых условиях;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специализированные проекты и смены;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целенаправленную работу всего педагогического коллектива по обеспечению</w:t>
      </w:r>
      <w:r w:rsidRPr="00390FA1">
        <w:rPr>
          <w:rFonts w:cs="Times New Roman"/>
          <w:sz w:val="28"/>
          <w:szCs w:val="28"/>
        </w:rPr>
        <w:tab/>
        <w:t>безопасност</w:t>
      </w:r>
      <w:r w:rsidR="003060D6">
        <w:rPr>
          <w:rFonts w:cs="Times New Roman"/>
          <w:sz w:val="28"/>
          <w:szCs w:val="28"/>
        </w:rPr>
        <w:t>и</w:t>
      </w:r>
      <w:r w:rsidR="003060D6">
        <w:rPr>
          <w:rFonts w:cs="Times New Roman"/>
          <w:sz w:val="28"/>
          <w:szCs w:val="28"/>
        </w:rPr>
        <w:tab/>
        <w:t>жизнедеятельности</w:t>
      </w:r>
      <w:r w:rsidR="003060D6">
        <w:rPr>
          <w:rFonts w:cs="Times New Roman"/>
          <w:sz w:val="28"/>
          <w:szCs w:val="28"/>
        </w:rPr>
        <w:tab/>
        <w:t>как</w:t>
      </w:r>
      <w:r w:rsidR="003060D6">
        <w:rPr>
          <w:rFonts w:cs="Times New Roman"/>
          <w:sz w:val="28"/>
          <w:szCs w:val="28"/>
        </w:rPr>
        <w:tab/>
        <w:t xml:space="preserve">условия </w:t>
      </w:r>
      <w:r w:rsidRPr="00390FA1">
        <w:rPr>
          <w:rFonts w:cs="Times New Roman"/>
          <w:sz w:val="28"/>
          <w:szCs w:val="28"/>
        </w:rPr>
        <w:t>успешной воспитательной деятельности;</w:t>
      </w:r>
    </w:p>
    <w:p w:rsidR="000A1970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</w:t>
      </w:r>
      <w:r w:rsidRPr="00390FA1">
        <w:rPr>
          <w:rFonts w:cs="Times New Roman"/>
          <w:sz w:val="28"/>
          <w:szCs w:val="28"/>
        </w:rPr>
        <w:tab/>
        <w:t>инициатив</w:t>
      </w:r>
      <w:r w:rsidRPr="00390FA1">
        <w:rPr>
          <w:rFonts w:cs="Times New Roman"/>
          <w:sz w:val="28"/>
          <w:szCs w:val="28"/>
        </w:rPr>
        <w:tab/>
        <w:t>детей,</w:t>
      </w:r>
      <w:r w:rsidRPr="00390FA1">
        <w:rPr>
          <w:rFonts w:cs="Times New Roman"/>
          <w:sz w:val="28"/>
          <w:szCs w:val="28"/>
        </w:rPr>
        <w:tab/>
        <w:t>педагогов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 xml:space="preserve">сфере </w:t>
      </w:r>
      <w:r w:rsidRPr="00390FA1">
        <w:rPr>
          <w:rFonts w:cs="Times New Roman"/>
          <w:sz w:val="28"/>
          <w:szCs w:val="28"/>
        </w:rPr>
        <w:tab/>
      </w:r>
      <w:r w:rsidR="003060D6">
        <w:rPr>
          <w:rFonts w:cs="Times New Roman"/>
          <w:sz w:val="28"/>
          <w:szCs w:val="28"/>
        </w:rPr>
        <w:t>профилактики правонарушений,</w:t>
      </w:r>
      <w:r w:rsidR="003060D6">
        <w:rPr>
          <w:rFonts w:cs="Times New Roman"/>
          <w:sz w:val="28"/>
          <w:szCs w:val="28"/>
        </w:rPr>
        <w:tab/>
        <w:t>девиаций.</w:t>
      </w:r>
    </w:p>
    <w:p w:rsidR="003060D6" w:rsidRDefault="003060D6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3060D6" w:rsidRPr="00390FA1" w:rsidRDefault="003060D6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0A1970" w:rsidRPr="00390FA1" w:rsidRDefault="001E499D" w:rsidP="003060D6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2.7</w:t>
      </w:r>
      <w:r w:rsidR="003060D6">
        <w:rPr>
          <w:rFonts w:cs="Times New Roman"/>
          <w:b/>
          <w:sz w:val="28"/>
          <w:szCs w:val="28"/>
        </w:rPr>
        <w:t>.</w:t>
      </w:r>
      <w:r w:rsidR="003060D6">
        <w:rPr>
          <w:rFonts w:cs="Times New Roman"/>
          <w:b/>
          <w:sz w:val="28"/>
          <w:szCs w:val="28"/>
        </w:rPr>
        <w:tab/>
        <w:t>Модуль «Работа с родителями»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 На индивидуальном уровне: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индивидуальное</w:t>
      </w:r>
      <w:r w:rsidRPr="00390FA1">
        <w:rPr>
          <w:rFonts w:cs="Times New Roman"/>
          <w:sz w:val="28"/>
          <w:szCs w:val="28"/>
        </w:rPr>
        <w:tab/>
        <w:t>консультирование</w:t>
      </w:r>
      <w:r w:rsidRPr="00390FA1">
        <w:rPr>
          <w:rFonts w:cs="Times New Roman"/>
          <w:sz w:val="28"/>
          <w:szCs w:val="28"/>
        </w:rPr>
        <w:tab/>
        <w:t>c</w:t>
      </w:r>
      <w:r w:rsidR="003060D6">
        <w:rPr>
          <w:rFonts w:cs="Times New Roman"/>
          <w:sz w:val="28"/>
          <w:szCs w:val="28"/>
        </w:rPr>
        <w:tab/>
        <w:t xml:space="preserve">цель </w:t>
      </w:r>
      <w:r w:rsidRPr="00390FA1">
        <w:rPr>
          <w:rFonts w:cs="Times New Roman"/>
          <w:sz w:val="28"/>
          <w:szCs w:val="28"/>
        </w:rPr>
        <w:t>координации воспитательных усилий педагогов и родителей.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3060D6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2.8</w:t>
      </w:r>
      <w:r w:rsidR="003060D6">
        <w:rPr>
          <w:rFonts w:cs="Times New Roman"/>
          <w:b/>
          <w:sz w:val="28"/>
          <w:szCs w:val="28"/>
        </w:rPr>
        <w:t>.</w:t>
      </w:r>
      <w:r w:rsidR="003060D6">
        <w:rPr>
          <w:rFonts w:cs="Times New Roman"/>
          <w:b/>
          <w:sz w:val="28"/>
          <w:szCs w:val="28"/>
        </w:rPr>
        <w:tab/>
        <w:t>Модуль «Экскурсии и походы»</w:t>
      </w:r>
    </w:p>
    <w:p w:rsidR="003060D6" w:rsidRDefault="000A1970" w:rsidP="003060D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Организация для детей экскурсий, походов и реализаци</w:t>
      </w:r>
      <w:r w:rsidR="003060D6">
        <w:rPr>
          <w:rFonts w:cs="Times New Roman"/>
          <w:sz w:val="28"/>
          <w:szCs w:val="28"/>
        </w:rPr>
        <w:t xml:space="preserve">я их воспитательного потенциала:  </w:t>
      </w:r>
    </w:p>
    <w:p w:rsidR="000A1970" w:rsidRPr="00390FA1" w:rsidRDefault="003060D6" w:rsidP="003060D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-э</w:t>
      </w:r>
      <w:r w:rsidR="000A1970" w:rsidRPr="00390FA1">
        <w:rPr>
          <w:rFonts w:cs="Times New Roman"/>
          <w:sz w:val="28"/>
          <w:szCs w:val="28"/>
        </w:rPr>
        <w:t xml:space="preserve">кскурсии, походы помогают ребятам расширить свой кругозор, получить новые знания об окружающей </w:t>
      </w:r>
      <w:r>
        <w:rPr>
          <w:rFonts w:cs="Times New Roman"/>
          <w:sz w:val="28"/>
          <w:szCs w:val="28"/>
        </w:rPr>
        <w:t xml:space="preserve"> их </w:t>
      </w:r>
      <w:r w:rsidR="000A1970" w:rsidRPr="00390FA1">
        <w:rPr>
          <w:rFonts w:cs="Times New Roman"/>
          <w:sz w:val="28"/>
          <w:szCs w:val="28"/>
        </w:rPr>
        <w:t xml:space="preserve">социальной, культурной, природной среде, научиться уважительно и бережно относиться к ней, приобрести важный опыт социально одобряемого </w:t>
      </w:r>
      <w:r>
        <w:rPr>
          <w:rFonts w:cs="Times New Roman"/>
          <w:sz w:val="28"/>
          <w:szCs w:val="28"/>
        </w:rPr>
        <w:t>поведения в различных ситуациях;</w:t>
      </w:r>
    </w:p>
    <w:p w:rsidR="000A1970" w:rsidRPr="00390FA1" w:rsidRDefault="003060D6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</w:t>
      </w:r>
      <w:r w:rsidR="000A1970" w:rsidRPr="00390FA1">
        <w:rPr>
          <w:rFonts w:cs="Times New Roman"/>
          <w:sz w:val="28"/>
          <w:szCs w:val="28"/>
        </w:rPr>
        <w:t xml:space="preserve">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0A1970" w:rsidRPr="00390FA1">
        <w:rPr>
          <w:rFonts w:cs="Times New Roman"/>
          <w:sz w:val="28"/>
          <w:szCs w:val="28"/>
        </w:rPr>
        <w:t>самообслуживающего</w:t>
      </w:r>
      <w:proofErr w:type="spellEnd"/>
      <w:r w:rsidR="000A1970" w:rsidRPr="00390FA1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060D6" w:rsidRDefault="003060D6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Раздел III. ОРГАНИЗАЦИЯ ВОСПИТАТЕЛЬНОЙ ДЕЯТЕЛЬНОСТИ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0A1970" w:rsidP="003060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3.1.</w:t>
      </w:r>
      <w:r w:rsidRPr="00390FA1">
        <w:rPr>
          <w:rFonts w:cs="Times New Roman"/>
          <w:b/>
          <w:sz w:val="28"/>
          <w:szCs w:val="28"/>
        </w:rPr>
        <w:tab/>
        <w:t>Особенности организа</w:t>
      </w:r>
      <w:r w:rsidR="003060D6">
        <w:rPr>
          <w:rFonts w:cs="Times New Roman"/>
          <w:b/>
          <w:sz w:val="28"/>
          <w:szCs w:val="28"/>
        </w:rPr>
        <w:t>ции воспитательной деятельности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 w:rsidRPr="00390FA1">
        <w:rPr>
          <w:rFonts w:cs="Times New Roman"/>
          <w:sz w:val="28"/>
          <w:szCs w:val="28"/>
        </w:rPr>
        <w:lastRenderedPageBreak/>
        <w:t>воспроизводить наиболее ценные воспитат</w:t>
      </w:r>
      <w:r w:rsidR="00C1040F" w:rsidRPr="00390FA1">
        <w:rPr>
          <w:rFonts w:cs="Times New Roman"/>
          <w:sz w:val="28"/>
          <w:szCs w:val="28"/>
        </w:rPr>
        <w:t>ельно-</w:t>
      </w:r>
      <w:r w:rsidRPr="00390FA1">
        <w:rPr>
          <w:rFonts w:cs="Times New Roman"/>
          <w:sz w:val="28"/>
          <w:szCs w:val="28"/>
        </w:rPr>
        <w:t>значимые виды совместной деятельности.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Стало традицией проведение в конце каждого дня рефлексии при участии </w:t>
      </w:r>
      <w:r w:rsidR="00C1040F" w:rsidRPr="00390FA1">
        <w:rPr>
          <w:rFonts w:cs="Times New Roman"/>
          <w:sz w:val="28"/>
          <w:szCs w:val="28"/>
        </w:rPr>
        <w:t>педагогов</w:t>
      </w:r>
      <w:r w:rsidRPr="00390FA1">
        <w:rPr>
          <w:rFonts w:cs="Times New Roman"/>
          <w:sz w:val="28"/>
          <w:szCs w:val="28"/>
        </w:rPr>
        <w:t>.</w:t>
      </w:r>
    </w:p>
    <w:p w:rsidR="003060D6" w:rsidRDefault="004C528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Лагерь </w:t>
      </w:r>
      <w:r w:rsidR="00420A0A">
        <w:rPr>
          <w:rFonts w:cs="Times New Roman"/>
          <w:sz w:val="28"/>
          <w:szCs w:val="28"/>
        </w:rPr>
        <w:t>дневного</w:t>
      </w:r>
      <w:r w:rsidR="000A1970" w:rsidRPr="00390FA1">
        <w:rPr>
          <w:rFonts w:cs="Times New Roman"/>
          <w:sz w:val="28"/>
          <w:szCs w:val="28"/>
        </w:rPr>
        <w:t xml:space="preserve"> </w:t>
      </w:r>
      <w:r w:rsidR="000A1970" w:rsidRPr="004C5288">
        <w:rPr>
          <w:rFonts w:cs="Times New Roman"/>
          <w:sz w:val="28"/>
          <w:szCs w:val="28"/>
        </w:rPr>
        <w:t xml:space="preserve">пребывания </w:t>
      </w:r>
      <w:r w:rsidRPr="004C5288">
        <w:rPr>
          <w:sz w:val="28"/>
          <w:szCs w:val="28"/>
        </w:rPr>
        <w:t>«</w:t>
      </w:r>
      <w:r w:rsidR="003060D6">
        <w:rPr>
          <w:sz w:val="28"/>
          <w:szCs w:val="28"/>
        </w:rPr>
        <w:t>Улыбка</w:t>
      </w:r>
      <w:r w:rsidRPr="004C5288">
        <w:rPr>
          <w:sz w:val="28"/>
          <w:szCs w:val="28"/>
        </w:rPr>
        <w:t xml:space="preserve">» </w:t>
      </w:r>
      <w:r w:rsidR="000A1970" w:rsidRPr="004C5288">
        <w:rPr>
          <w:rFonts w:cs="Times New Roman"/>
          <w:sz w:val="28"/>
          <w:szCs w:val="28"/>
        </w:rPr>
        <w:t>находится</w:t>
      </w:r>
      <w:r w:rsidR="00DA4237">
        <w:rPr>
          <w:rFonts w:cs="Times New Roman"/>
          <w:sz w:val="28"/>
          <w:szCs w:val="28"/>
        </w:rPr>
        <w:t xml:space="preserve"> по адресу</w:t>
      </w:r>
      <w:r w:rsidR="003060D6">
        <w:rPr>
          <w:rFonts w:cs="Times New Roman"/>
          <w:sz w:val="28"/>
          <w:szCs w:val="28"/>
        </w:rPr>
        <w:t xml:space="preserve">: </w:t>
      </w:r>
      <w:r w:rsidR="00DA4237">
        <w:rPr>
          <w:rFonts w:cs="Times New Roman"/>
          <w:sz w:val="28"/>
          <w:szCs w:val="28"/>
        </w:rPr>
        <w:t xml:space="preserve"> </w:t>
      </w:r>
      <w:r w:rsidR="003060D6">
        <w:rPr>
          <w:rFonts w:cs="Times New Roman"/>
          <w:sz w:val="28"/>
          <w:szCs w:val="28"/>
        </w:rPr>
        <w:t xml:space="preserve">Ростовская область, </w:t>
      </w:r>
      <w:proofErr w:type="spellStart"/>
      <w:r w:rsidR="003060D6">
        <w:rPr>
          <w:rFonts w:cs="Times New Roman"/>
          <w:sz w:val="28"/>
          <w:szCs w:val="28"/>
        </w:rPr>
        <w:t>Боковский</w:t>
      </w:r>
      <w:proofErr w:type="spellEnd"/>
      <w:r w:rsidR="003060D6">
        <w:rPr>
          <w:rFonts w:cs="Times New Roman"/>
          <w:sz w:val="28"/>
          <w:szCs w:val="28"/>
        </w:rPr>
        <w:t xml:space="preserve"> район, </w:t>
      </w:r>
      <w:proofErr w:type="spellStart"/>
      <w:r w:rsidR="003060D6">
        <w:rPr>
          <w:rFonts w:cs="Times New Roman"/>
          <w:sz w:val="28"/>
          <w:szCs w:val="28"/>
        </w:rPr>
        <w:t>х</w:t>
      </w:r>
      <w:proofErr w:type="gramStart"/>
      <w:r w:rsidR="003060D6">
        <w:rPr>
          <w:rFonts w:cs="Times New Roman"/>
          <w:sz w:val="28"/>
          <w:szCs w:val="28"/>
        </w:rPr>
        <w:t>.В</w:t>
      </w:r>
      <w:proofErr w:type="gramEnd"/>
      <w:r w:rsidR="003060D6">
        <w:rPr>
          <w:rFonts w:cs="Times New Roman"/>
          <w:sz w:val="28"/>
          <w:szCs w:val="28"/>
        </w:rPr>
        <w:t>ерхнечирский</w:t>
      </w:r>
      <w:proofErr w:type="spellEnd"/>
      <w:r w:rsidR="003060D6">
        <w:rPr>
          <w:rFonts w:cs="Times New Roman"/>
          <w:sz w:val="28"/>
          <w:szCs w:val="28"/>
        </w:rPr>
        <w:t xml:space="preserve">, </w:t>
      </w:r>
      <w:proofErr w:type="spellStart"/>
      <w:r w:rsidR="003060D6">
        <w:rPr>
          <w:rFonts w:cs="Times New Roman"/>
          <w:sz w:val="28"/>
          <w:szCs w:val="28"/>
        </w:rPr>
        <w:t>ул.Мира</w:t>
      </w:r>
      <w:proofErr w:type="spellEnd"/>
      <w:r w:rsidR="003060D6">
        <w:rPr>
          <w:rFonts w:cs="Times New Roman"/>
          <w:sz w:val="28"/>
          <w:szCs w:val="28"/>
        </w:rPr>
        <w:t>, 109</w:t>
      </w:r>
      <w:r w:rsidR="004A38B4">
        <w:rPr>
          <w:rFonts w:cs="Times New Roman"/>
          <w:sz w:val="28"/>
          <w:szCs w:val="28"/>
        </w:rPr>
        <w:t>.</w:t>
      </w:r>
    </w:p>
    <w:p w:rsidR="00DA4237" w:rsidRDefault="00DA4237" w:rsidP="004A38B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4A38B4">
        <w:rPr>
          <w:rFonts w:cs="Times New Roman"/>
          <w:sz w:val="28"/>
          <w:szCs w:val="28"/>
        </w:rPr>
        <w:t>ля учащихся действуют игровая  комната,   спортивно-</w:t>
      </w:r>
      <w:r w:rsidR="00C1040F" w:rsidRPr="00390FA1">
        <w:rPr>
          <w:rFonts w:cs="Times New Roman"/>
          <w:sz w:val="28"/>
          <w:szCs w:val="28"/>
        </w:rPr>
        <w:t>актовый зал</w:t>
      </w:r>
      <w:r w:rsidR="00485181">
        <w:rPr>
          <w:rFonts w:cs="Times New Roman"/>
          <w:sz w:val="28"/>
          <w:szCs w:val="28"/>
        </w:rPr>
        <w:t>, библиотека</w:t>
      </w:r>
      <w:r w:rsidR="004A38B4">
        <w:rPr>
          <w:rFonts w:cs="Times New Roman"/>
          <w:sz w:val="28"/>
          <w:szCs w:val="28"/>
        </w:rPr>
        <w:t xml:space="preserve">, компьютерный класс. </w:t>
      </w:r>
      <w:r w:rsidR="004A38B4" w:rsidRPr="004A38B4">
        <w:rPr>
          <w:rFonts w:cs="Times New Roman"/>
          <w:sz w:val="28"/>
          <w:szCs w:val="28"/>
        </w:rPr>
        <w:t xml:space="preserve"> </w:t>
      </w:r>
      <w:r w:rsidR="004A38B4" w:rsidRPr="00390FA1">
        <w:rPr>
          <w:rFonts w:cs="Times New Roman"/>
          <w:sz w:val="28"/>
          <w:szCs w:val="28"/>
        </w:rPr>
        <w:t>Для организации досуга детей имеется в наличии спортивный инвентар</w:t>
      </w:r>
      <w:r w:rsidR="004A38B4">
        <w:rPr>
          <w:rFonts w:cs="Times New Roman"/>
          <w:sz w:val="28"/>
          <w:szCs w:val="28"/>
        </w:rPr>
        <w:t>ь, детская игровая площадка.</w:t>
      </w:r>
    </w:p>
    <w:p w:rsidR="00DA4237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Территория лагеря огорожена, удалена от мест движения автотранспорта. </w:t>
      </w:r>
    </w:p>
    <w:p w:rsidR="00DA4237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Для учащихся</w:t>
      </w:r>
      <w:r w:rsidR="00485181">
        <w:rPr>
          <w:rFonts w:cs="Times New Roman"/>
          <w:sz w:val="28"/>
          <w:szCs w:val="28"/>
        </w:rPr>
        <w:t xml:space="preserve"> организовано сбалансированное </w:t>
      </w:r>
      <w:r w:rsidR="00200720">
        <w:rPr>
          <w:rFonts w:cs="Times New Roman"/>
          <w:sz w:val="28"/>
          <w:szCs w:val="28"/>
        </w:rPr>
        <w:t>2-х</w:t>
      </w:r>
      <w:r w:rsidRPr="00390FA1">
        <w:rPr>
          <w:rFonts w:cs="Times New Roman"/>
          <w:sz w:val="28"/>
          <w:szCs w:val="28"/>
        </w:rPr>
        <w:t xml:space="preserve"> разовое питание. Дети ежедневно получают фрукты. </w:t>
      </w:r>
    </w:p>
    <w:p w:rsidR="000A1970" w:rsidRPr="00390FA1" w:rsidRDefault="0048518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нем отдыхают учащиеся </w:t>
      </w:r>
      <w:r w:rsidR="000A1970" w:rsidRPr="00390FA1">
        <w:rPr>
          <w:rFonts w:cs="Times New Roman"/>
          <w:sz w:val="28"/>
          <w:szCs w:val="28"/>
        </w:rPr>
        <w:t xml:space="preserve"> </w:t>
      </w:r>
      <w:r w:rsidR="00200720">
        <w:rPr>
          <w:rFonts w:cs="Times New Roman"/>
          <w:sz w:val="28"/>
          <w:szCs w:val="28"/>
        </w:rPr>
        <w:t>младших</w:t>
      </w:r>
      <w:r w:rsidR="00C1040F" w:rsidRPr="00390FA1">
        <w:rPr>
          <w:rFonts w:cs="Times New Roman"/>
          <w:sz w:val="28"/>
          <w:szCs w:val="28"/>
        </w:rPr>
        <w:t xml:space="preserve"> </w:t>
      </w:r>
      <w:r w:rsidR="004A38B4">
        <w:rPr>
          <w:rFonts w:cs="Times New Roman"/>
          <w:sz w:val="28"/>
          <w:szCs w:val="28"/>
        </w:rPr>
        <w:t xml:space="preserve">и средних </w:t>
      </w:r>
      <w:r>
        <w:rPr>
          <w:rFonts w:cs="Times New Roman"/>
          <w:sz w:val="28"/>
          <w:szCs w:val="28"/>
        </w:rPr>
        <w:t xml:space="preserve"> </w:t>
      </w:r>
      <w:r w:rsidR="004A38B4">
        <w:rPr>
          <w:rFonts w:cs="Times New Roman"/>
          <w:sz w:val="28"/>
          <w:szCs w:val="28"/>
        </w:rPr>
        <w:t xml:space="preserve">классов </w:t>
      </w:r>
      <w:r w:rsidR="00C1040F" w:rsidRPr="00390FA1">
        <w:rPr>
          <w:rFonts w:cs="Times New Roman"/>
          <w:sz w:val="28"/>
          <w:szCs w:val="28"/>
        </w:rPr>
        <w:t xml:space="preserve"> в во</w:t>
      </w:r>
      <w:r>
        <w:rPr>
          <w:rFonts w:cs="Times New Roman"/>
          <w:sz w:val="28"/>
          <w:szCs w:val="28"/>
        </w:rPr>
        <w:t xml:space="preserve">зрасте от </w:t>
      </w:r>
      <w:r w:rsidR="004A38B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до 1</w:t>
      </w:r>
      <w:r w:rsidR="004A38B4">
        <w:rPr>
          <w:rFonts w:cs="Times New Roman"/>
          <w:sz w:val="28"/>
          <w:szCs w:val="28"/>
        </w:rPr>
        <w:t>4</w:t>
      </w:r>
      <w:r w:rsidR="000A1970" w:rsidRPr="00390FA1">
        <w:rPr>
          <w:rFonts w:cs="Times New Roman"/>
          <w:sz w:val="28"/>
          <w:szCs w:val="28"/>
        </w:rPr>
        <w:t xml:space="preserve"> лет.</w:t>
      </w:r>
      <w:r w:rsidR="003060D6" w:rsidRPr="003060D6">
        <w:t xml:space="preserve"> </w:t>
      </w:r>
      <w:r w:rsidR="003060D6" w:rsidRPr="003060D6">
        <w:rPr>
          <w:rFonts w:cs="Times New Roman"/>
          <w:sz w:val="28"/>
          <w:szCs w:val="28"/>
        </w:rPr>
        <w:t>Обязательным является вовлечение в лагерь детей – сирот,  детей из многодетных и малообеспеченных семей, инвалидов.</w:t>
      </w:r>
    </w:p>
    <w:p w:rsidR="000A1970" w:rsidRPr="00390FA1" w:rsidRDefault="004557C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557C7">
        <w:rPr>
          <w:rFonts w:cs="Times New Roman"/>
          <w:sz w:val="28"/>
          <w:szCs w:val="28"/>
        </w:rPr>
        <w:t xml:space="preserve">Лагерь дневного пребывания  «Улыбка» комплектуется кадрами из числа работников  </w:t>
      </w:r>
      <w:proofErr w:type="spellStart"/>
      <w:r w:rsidRPr="004557C7">
        <w:rPr>
          <w:rFonts w:cs="Times New Roman"/>
          <w:sz w:val="28"/>
          <w:szCs w:val="28"/>
        </w:rPr>
        <w:t>Верхнечирской</w:t>
      </w:r>
      <w:proofErr w:type="spellEnd"/>
      <w:r w:rsidRPr="004557C7">
        <w:rPr>
          <w:rFonts w:cs="Times New Roman"/>
          <w:sz w:val="28"/>
          <w:szCs w:val="28"/>
        </w:rPr>
        <w:t xml:space="preserve"> ООШ филиала МБОУ  «Боковская СОШ имени </w:t>
      </w:r>
      <w:proofErr w:type="spellStart"/>
      <w:r w:rsidRPr="004557C7">
        <w:rPr>
          <w:rFonts w:cs="Times New Roman"/>
          <w:sz w:val="28"/>
          <w:szCs w:val="28"/>
        </w:rPr>
        <w:t>Я.П.Теличенко</w:t>
      </w:r>
      <w:proofErr w:type="spellEnd"/>
      <w:r w:rsidRPr="004557C7">
        <w:rPr>
          <w:rFonts w:cs="Times New Roman"/>
          <w:sz w:val="28"/>
          <w:szCs w:val="28"/>
        </w:rPr>
        <w:t xml:space="preserve">» </w:t>
      </w:r>
      <w:proofErr w:type="spellStart"/>
      <w:r w:rsidRPr="004557C7">
        <w:rPr>
          <w:rFonts w:cs="Times New Roman"/>
          <w:sz w:val="28"/>
          <w:szCs w:val="28"/>
        </w:rPr>
        <w:t>Боковского</w:t>
      </w:r>
      <w:proofErr w:type="spellEnd"/>
      <w:r w:rsidRPr="004557C7">
        <w:rPr>
          <w:rFonts w:cs="Times New Roman"/>
          <w:sz w:val="28"/>
          <w:szCs w:val="28"/>
        </w:rPr>
        <w:t xml:space="preserve"> района. К работе лагеря помимо начальника и педагогов-воспитателей  привлекаются учителя-предметники, руководители объединений дополнительного образования, специалисты </w:t>
      </w:r>
      <w:proofErr w:type="spellStart"/>
      <w:r w:rsidRPr="004557C7">
        <w:rPr>
          <w:rFonts w:cs="Times New Roman"/>
          <w:sz w:val="28"/>
          <w:szCs w:val="28"/>
        </w:rPr>
        <w:t>Верхнечирского</w:t>
      </w:r>
      <w:proofErr w:type="spellEnd"/>
      <w:r w:rsidRPr="004557C7">
        <w:rPr>
          <w:rFonts w:cs="Times New Roman"/>
          <w:sz w:val="28"/>
          <w:szCs w:val="28"/>
        </w:rPr>
        <w:t xml:space="preserve"> </w:t>
      </w:r>
      <w:proofErr w:type="spellStart"/>
      <w:r w:rsidRPr="004557C7">
        <w:rPr>
          <w:rFonts w:cs="Times New Roman"/>
          <w:sz w:val="28"/>
          <w:szCs w:val="28"/>
        </w:rPr>
        <w:t>ФАПа</w:t>
      </w:r>
      <w:proofErr w:type="spellEnd"/>
      <w:r w:rsidRPr="004557C7">
        <w:rPr>
          <w:rFonts w:cs="Times New Roman"/>
          <w:sz w:val="28"/>
          <w:szCs w:val="28"/>
        </w:rPr>
        <w:t xml:space="preserve"> и сельского Дома культуры ( СДК)</w:t>
      </w:r>
      <w:proofErr w:type="gramStart"/>
      <w:r w:rsidRPr="004557C7">
        <w:rPr>
          <w:rFonts w:cs="Times New Roman"/>
          <w:sz w:val="28"/>
          <w:szCs w:val="28"/>
        </w:rPr>
        <w:t xml:space="preserve"> ,</w:t>
      </w:r>
      <w:proofErr w:type="gramEnd"/>
      <w:r w:rsidRPr="004557C7">
        <w:rPr>
          <w:rFonts w:cs="Times New Roman"/>
          <w:sz w:val="28"/>
          <w:szCs w:val="28"/>
        </w:rPr>
        <w:t xml:space="preserve"> повар, технички.</w:t>
      </w:r>
    </w:p>
    <w:p w:rsidR="00C1040F" w:rsidRPr="00390FA1" w:rsidRDefault="00C1040F" w:rsidP="004A38B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Материально-техническое обеспечение:</w:t>
      </w:r>
    </w:p>
    <w:p w:rsidR="00DC4A2C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предусматривает использование методик и технологий обучения и взаимодействия, основанных на возрастных особенностях участников лагеря, стимулирующих акт</w:t>
      </w:r>
      <w:r w:rsidR="004A38B4">
        <w:rPr>
          <w:rFonts w:cs="Times New Roman"/>
          <w:sz w:val="28"/>
          <w:szCs w:val="28"/>
        </w:rPr>
        <w:t>ивность детей, их познавательный</w:t>
      </w:r>
      <w:r w:rsidRPr="00390FA1">
        <w:rPr>
          <w:rFonts w:cs="Times New Roman"/>
          <w:sz w:val="28"/>
          <w:szCs w:val="28"/>
        </w:rPr>
        <w:t xml:space="preserve"> интерес и ориентированных на развитие способностей. </w:t>
      </w:r>
    </w:p>
    <w:p w:rsidR="00DC4A2C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</w:t>
      </w:r>
      <w:proofErr w:type="spellStart"/>
      <w:r w:rsidRPr="00390FA1">
        <w:rPr>
          <w:rFonts w:cs="Times New Roman"/>
          <w:sz w:val="28"/>
          <w:szCs w:val="28"/>
        </w:rPr>
        <w:t>тренинговых</w:t>
      </w:r>
      <w:proofErr w:type="spellEnd"/>
      <w:r w:rsidRPr="00390FA1">
        <w:rPr>
          <w:rFonts w:cs="Times New Roman"/>
          <w:sz w:val="28"/>
          <w:szCs w:val="28"/>
        </w:rPr>
        <w:t xml:space="preserve"> упражнений, групповыми видами работы, конкурсными программами с элементами состязательности. </w:t>
      </w:r>
    </w:p>
    <w:p w:rsidR="000A1970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Программа разработана с учетом следующих принципов: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самореализации предусматривает: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добровольность включения воспитанников в ту или иную деятельность;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обязательный учет индивидуальных особенностей детей;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ситуации успеха, поощрение достигнутого.</w:t>
      </w:r>
    </w:p>
    <w:p w:rsidR="00DC4A2C" w:rsidRPr="00390FA1" w:rsidRDefault="00DC4A2C" w:rsidP="00DA4237">
      <w:pPr>
        <w:tabs>
          <w:tab w:val="right" w:pos="9498"/>
        </w:tabs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включенности в социально-значимые отношения предусматривает:</w:t>
      </w:r>
      <w:r w:rsidRPr="00390FA1">
        <w:rPr>
          <w:rFonts w:cs="Times New Roman"/>
          <w:b/>
          <w:sz w:val="28"/>
          <w:szCs w:val="28"/>
        </w:rPr>
        <w:tab/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обеспечение воспитанниками гарантий свободного выбора деятельности;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предоставление возможности и права отстаивать свое мнение;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взаимоуважение всех участников работы лагеря.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взаимосвязи педагогического управления и детского самоуправления предусматривает: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формирование чувств ответственности за принятое решение, за свои поступки и действия;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защиту каждого члена коллектива от негативных проявлений.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единства тематического содержания: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педагоги-организаторы. 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Материально-техническое обеспечение программы основано на использовании актового зала, </w:t>
      </w:r>
      <w:r w:rsidR="0013312B" w:rsidRPr="00390FA1">
        <w:rPr>
          <w:rFonts w:cs="Times New Roman"/>
          <w:sz w:val="28"/>
          <w:szCs w:val="28"/>
        </w:rPr>
        <w:t>аудио-видео, компьютерной, фото</w:t>
      </w:r>
      <w:r w:rsidRPr="00390FA1">
        <w:rPr>
          <w:rFonts w:cs="Times New Roman"/>
          <w:sz w:val="28"/>
          <w:szCs w:val="28"/>
        </w:rPr>
        <w:t xml:space="preserve">техники, игрового и спортивного реквизита. 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Информационное обеспечение программы связано с заполнением </w:t>
      </w:r>
      <w:r w:rsidR="004A38B4">
        <w:rPr>
          <w:rFonts w:cs="Times New Roman"/>
          <w:sz w:val="28"/>
          <w:szCs w:val="28"/>
        </w:rPr>
        <w:t xml:space="preserve">страницы  школы в социальных сетях. </w:t>
      </w:r>
      <w:r w:rsidRPr="00390FA1">
        <w:rPr>
          <w:rFonts w:cs="Times New Roman"/>
          <w:sz w:val="28"/>
          <w:szCs w:val="28"/>
        </w:rPr>
        <w:t xml:space="preserve"> </w:t>
      </w:r>
      <w:r w:rsidR="00D708FB" w:rsidRPr="00390FA1">
        <w:rPr>
          <w:rFonts w:cs="Times New Roman"/>
          <w:sz w:val="28"/>
          <w:szCs w:val="28"/>
        </w:rPr>
        <w:t xml:space="preserve">Финансовое обеспечение программы основано на средствах </w:t>
      </w:r>
      <w:r w:rsidR="004A38B4">
        <w:rPr>
          <w:rFonts w:cs="Times New Roman"/>
          <w:sz w:val="28"/>
          <w:szCs w:val="28"/>
        </w:rPr>
        <w:t xml:space="preserve"> местного и областного бюджетов. </w:t>
      </w:r>
      <w:r w:rsidR="00D708FB" w:rsidRPr="00390FA1">
        <w:rPr>
          <w:rFonts w:cs="Times New Roman"/>
          <w:sz w:val="28"/>
          <w:szCs w:val="28"/>
        </w:rPr>
        <w:t xml:space="preserve"> Средства расходуются на организацию питания детей.</w:t>
      </w:r>
    </w:p>
    <w:p w:rsidR="004A38B4" w:rsidRDefault="004A38B4" w:rsidP="00DA4237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</w:p>
    <w:p w:rsidR="00D708FB" w:rsidRPr="004A38B4" w:rsidRDefault="00D708FB" w:rsidP="004A38B4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3.2.</w:t>
      </w:r>
      <w:r w:rsidRPr="00390FA1">
        <w:rPr>
          <w:rFonts w:cs="Times New Roman"/>
          <w:b/>
          <w:sz w:val="28"/>
          <w:szCs w:val="28"/>
        </w:rPr>
        <w:tab/>
        <w:t>Анализ воспитательного процесса и результато</w:t>
      </w:r>
      <w:r w:rsidR="004A38B4">
        <w:rPr>
          <w:rFonts w:cs="Times New Roman"/>
          <w:b/>
          <w:sz w:val="28"/>
          <w:szCs w:val="28"/>
        </w:rPr>
        <w:t>в воспитания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 методом анализа воспитательного процесса в лагере</w:t>
      </w:r>
      <w:r w:rsidR="0016298E">
        <w:rPr>
          <w:rFonts w:cs="Times New Roman"/>
          <w:sz w:val="28"/>
          <w:szCs w:val="28"/>
        </w:rPr>
        <w:t xml:space="preserve"> дневного пребывания </w:t>
      </w:r>
      <w:r w:rsidRPr="00390FA1">
        <w:rPr>
          <w:rFonts w:cs="Times New Roman"/>
          <w:sz w:val="28"/>
          <w:szCs w:val="28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</w:t>
      </w:r>
      <w:r w:rsidR="0016298E" w:rsidRPr="0016298E">
        <w:t xml:space="preserve"> </w:t>
      </w:r>
      <w:r w:rsidR="0016298E" w:rsidRPr="0016298E">
        <w:rPr>
          <w:rFonts w:cs="Times New Roman"/>
          <w:sz w:val="28"/>
          <w:szCs w:val="28"/>
        </w:rPr>
        <w:t>дневного пребывания</w:t>
      </w:r>
      <w:proofErr w:type="gramStart"/>
      <w:r w:rsidR="0016298E" w:rsidRPr="0016298E">
        <w:rPr>
          <w:rFonts w:cs="Times New Roman"/>
          <w:sz w:val="28"/>
          <w:szCs w:val="28"/>
        </w:rPr>
        <w:t xml:space="preserve">  </w:t>
      </w:r>
      <w:r w:rsidRPr="00390FA1">
        <w:rPr>
          <w:rFonts w:cs="Times New Roman"/>
          <w:sz w:val="28"/>
          <w:szCs w:val="28"/>
        </w:rPr>
        <w:t>.</w:t>
      </w:r>
      <w:proofErr w:type="gramEnd"/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лагере</w:t>
      </w:r>
      <w:r w:rsidR="0016298E">
        <w:rPr>
          <w:rFonts w:cs="Times New Roman"/>
          <w:sz w:val="28"/>
          <w:szCs w:val="28"/>
        </w:rPr>
        <w:t xml:space="preserve"> дневного пребывания</w:t>
      </w:r>
      <w:r w:rsidRPr="00390FA1">
        <w:rPr>
          <w:rFonts w:cs="Times New Roman"/>
          <w:sz w:val="28"/>
          <w:szCs w:val="28"/>
        </w:rPr>
        <w:t>, являются: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6298E" w:rsidRDefault="00D708FB" w:rsidP="00DA4237">
      <w:pPr>
        <w:spacing w:line="360" w:lineRule="auto"/>
        <w:ind w:firstLine="851"/>
        <w:jc w:val="both"/>
        <w:rPr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направления анализа воспитател</w:t>
      </w:r>
      <w:r w:rsidR="00485181">
        <w:rPr>
          <w:rFonts w:cs="Times New Roman"/>
          <w:sz w:val="28"/>
          <w:szCs w:val="28"/>
        </w:rPr>
        <w:t>ьного процесса</w:t>
      </w:r>
      <w:r w:rsidR="00485181">
        <w:rPr>
          <w:rFonts w:cs="Times New Roman"/>
          <w:sz w:val="28"/>
          <w:szCs w:val="28"/>
        </w:rPr>
        <w:tab/>
        <w:t xml:space="preserve">в лагере </w:t>
      </w:r>
      <w:r w:rsidR="006505C8">
        <w:rPr>
          <w:rFonts w:cs="Times New Roman"/>
          <w:sz w:val="28"/>
          <w:szCs w:val="28"/>
        </w:rPr>
        <w:t>дневного</w:t>
      </w:r>
      <w:r w:rsidRPr="00390FA1">
        <w:rPr>
          <w:rFonts w:cs="Times New Roman"/>
          <w:sz w:val="28"/>
          <w:szCs w:val="28"/>
        </w:rPr>
        <w:t xml:space="preserve"> пребывания</w:t>
      </w:r>
      <w:proofErr w:type="gramStart"/>
      <w:r w:rsidRPr="00390FA1">
        <w:rPr>
          <w:rFonts w:cs="Times New Roman"/>
          <w:sz w:val="28"/>
          <w:szCs w:val="28"/>
        </w:rPr>
        <w:t xml:space="preserve"> </w:t>
      </w:r>
      <w:r w:rsidR="0016298E">
        <w:rPr>
          <w:sz w:val="28"/>
          <w:szCs w:val="28"/>
        </w:rPr>
        <w:t>:</w:t>
      </w:r>
      <w:proofErr w:type="gramEnd"/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1.</w:t>
      </w:r>
      <w:r w:rsidRPr="00390FA1">
        <w:rPr>
          <w:rFonts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</w:t>
      </w:r>
      <w:r w:rsidRPr="00390FA1">
        <w:rPr>
          <w:rFonts w:cs="Times New Roman"/>
          <w:sz w:val="28"/>
          <w:szCs w:val="28"/>
        </w:rPr>
        <w:tab/>
        <w:t>на</w:t>
      </w:r>
      <w:r w:rsidR="0016298E">
        <w:rPr>
          <w:rFonts w:cs="Times New Roman"/>
          <w:sz w:val="28"/>
          <w:szCs w:val="28"/>
        </w:rPr>
        <w:tab/>
        <w:t>основе</w:t>
      </w:r>
      <w:r w:rsidR="0016298E">
        <w:rPr>
          <w:rFonts w:cs="Times New Roman"/>
          <w:sz w:val="28"/>
          <w:szCs w:val="28"/>
        </w:rPr>
        <w:tab/>
        <w:t>которого</w:t>
      </w:r>
      <w:r w:rsidR="0016298E">
        <w:rPr>
          <w:rFonts w:cs="Times New Roman"/>
          <w:sz w:val="28"/>
          <w:szCs w:val="28"/>
        </w:rPr>
        <w:tab/>
        <w:t xml:space="preserve">осуществляется данный </w:t>
      </w:r>
      <w:r w:rsidRPr="00390FA1">
        <w:rPr>
          <w:rFonts w:cs="Times New Roman"/>
          <w:sz w:val="28"/>
          <w:szCs w:val="28"/>
        </w:rPr>
        <w:t>анализ, является динамика личностного развития детей в отряде за смену.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2.</w:t>
      </w:r>
      <w:r w:rsidRPr="00390FA1">
        <w:rPr>
          <w:rFonts w:cs="Times New Roman"/>
          <w:sz w:val="28"/>
          <w:szCs w:val="28"/>
        </w:rPr>
        <w:tab/>
        <w:t>Состояние организуемой в лагере дневного пребывания деятельности детей и взрослых.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лагере </w:t>
      </w:r>
      <w:r w:rsidR="0016298E" w:rsidRPr="0016298E">
        <w:rPr>
          <w:rFonts w:cs="Times New Roman"/>
          <w:sz w:val="28"/>
          <w:szCs w:val="28"/>
        </w:rPr>
        <w:t xml:space="preserve">дневного пребывания  </w:t>
      </w:r>
      <w:r w:rsidRPr="00390FA1">
        <w:rPr>
          <w:rFonts w:cs="Times New Roman"/>
          <w:sz w:val="28"/>
          <w:szCs w:val="28"/>
        </w:rPr>
        <w:t xml:space="preserve">интересной, событийно </w:t>
      </w:r>
      <w:r w:rsidRPr="00390FA1">
        <w:rPr>
          <w:rFonts w:cs="Times New Roman"/>
          <w:sz w:val="28"/>
          <w:szCs w:val="28"/>
        </w:rPr>
        <w:lastRenderedPageBreak/>
        <w:t>насыщенной и личностно развивающей совместной деятельности детей и взрослых. Внимание сосредотачивается на вопросах, связанных с к</w:t>
      </w:r>
      <w:r w:rsidR="0016298E">
        <w:rPr>
          <w:rFonts w:cs="Times New Roman"/>
          <w:sz w:val="28"/>
          <w:szCs w:val="28"/>
        </w:rPr>
        <w:t>ачеством работы. Методы анализа</w:t>
      </w:r>
      <w:r w:rsidRPr="00390FA1">
        <w:rPr>
          <w:rFonts w:cs="Times New Roman"/>
          <w:sz w:val="28"/>
          <w:szCs w:val="28"/>
        </w:rPr>
        <w:t>: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</w:r>
      <w:proofErr w:type="gramStart"/>
      <w:r w:rsidRPr="00390FA1">
        <w:rPr>
          <w:rFonts w:cs="Times New Roman"/>
          <w:sz w:val="28"/>
          <w:szCs w:val="28"/>
        </w:rPr>
        <w:t>социологические</w:t>
      </w:r>
      <w:proofErr w:type="gramEnd"/>
      <w:r w:rsidRPr="00390FA1">
        <w:rPr>
          <w:rFonts w:cs="Times New Roman"/>
          <w:sz w:val="28"/>
          <w:szCs w:val="28"/>
        </w:rPr>
        <w:t>: опрос участников, экспертный анализ, анализ документов и контекстный анализ;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708FB" w:rsidRPr="00390FA1" w:rsidRDefault="0016298E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 предметом анализа</w:t>
      </w:r>
      <w:r w:rsidR="00D708FB" w:rsidRPr="00390FA1">
        <w:rPr>
          <w:rFonts w:cs="Times New Roman"/>
          <w:sz w:val="28"/>
          <w:szCs w:val="28"/>
        </w:rPr>
        <w:t xml:space="preserve"> организуемого в лагере дневного пребывания воспитательного процесса является воспитательная работа.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DC4A2C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F6435" w:rsidRPr="00390FA1" w:rsidRDefault="008F643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D708FB" w:rsidRPr="00390FA1" w:rsidRDefault="00D708FB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DA4237" w:rsidRDefault="00DA4237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  <w:sectPr w:rsidR="00DA4237" w:rsidSect="00DA42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Приложение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233B2E" w:rsidRDefault="00D708FB" w:rsidP="00DA4237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КАЛЕНДАРНЫЙ ПЛАН ВОСПИТАТЕЛЬНО</w:t>
      </w:r>
      <w:r w:rsidR="00233B2E">
        <w:rPr>
          <w:rFonts w:cs="Times New Roman"/>
          <w:b/>
          <w:sz w:val="28"/>
          <w:szCs w:val="28"/>
        </w:rPr>
        <w:t xml:space="preserve">Й РАБОТЫ ЛАГЕРЯ </w:t>
      </w:r>
    </w:p>
    <w:p w:rsidR="00D708FB" w:rsidRPr="00390FA1" w:rsidRDefault="00233B2E" w:rsidP="00DA4237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233B2E">
        <w:rPr>
          <w:rFonts w:cs="Times New Roman"/>
          <w:b/>
          <w:sz w:val="28"/>
          <w:szCs w:val="28"/>
        </w:rPr>
        <w:t xml:space="preserve">дневного пребывания  </w:t>
      </w:r>
      <w:r>
        <w:rPr>
          <w:rFonts w:cs="Times New Roman"/>
          <w:b/>
          <w:sz w:val="28"/>
          <w:szCs w:val="28"/>
        </w:rPr>
        <w:t>на 2023</w:t>
      </w:r>
      <w:r w:rsidR="00D708FB" w:rsidRPr="00390FA1">
        <w:rPr>
          <w:rFonts w:cs="Times New Roman"/>
          <w:b/>
          <w:sz w:val="28"/>
          <w:szCs w:val="28"/>
        </w:rPr>
        <w:t xml:space="preserve"> год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Календарный план воспитательной работы лагеря</w:t>
      </w:r>
      <w:r w:rsidR="0016298E" w:rsidRPr="0016298E">
        <w:t xml:space="preserve"> </w:t>
      </w:r>
      <w:r w:rsidR="0016298E" w:rsidRPr="0016298E">
        <w:rPr>
          <w:rFonts w:cs="Times New Roman"/>
          <w:sz w:val="28"/>
          <w:szCs w:val="28"/>
        </w:rPr>
        <w:t xml:space="preserve">дневного пребывания  </w:t>
      </w:r>
      <w:r w:rsidRPr="00390FA1">
        <w:rPr>
          <w:rFonts w:cs="Times New Roman"/>
          <w:sz w:val="28"/>
          <w:szCs w:val="28"/>
        </w:rPr>
        <w:t>составлен с целью конкретизации форм, видов воспитательной деятельности и организации единого пространства воспитательной работы лагеря</w:t>
      </w:r>
      <w:r w:rsidR="0016298E">
        <w:rPr>
          <w:rFonts w:cs="Times New Roman"/>
          <w:sz w:val="28"/>
          <w:szCs w:val="28"/>
        </w:rPr>
        <w:t xml:space="preserve"> </w:t>
      </w:r>
      <w:r w:rsidR="0016298E" w:rsidRPr="0016298E">
        <w:rPr>
          <w:rFonts w:cs="Times New Roman"/>
          <w:sz w:val="28"/>
          <w:szCs w:val="28"/>
        </w:rPr>
        <w:t>дневного пребывания</w:t>
      </w:r>
      <w:proofErr w:type="gramStart"/>
      <w:r w:rsidR="0016298E" w:rsidRPr="0016298E">
        <w:rPr>
          <w:rFonts w:cs="Times New Roman"/>
          <w:sz w:val="28"/>
          <w:szCs w:val="28"/>
        </w:rPr>
        <w:t xml:space="preserve">  </w:t>
      </w:r>
      <w:r w:rsidRPr="00390FA1">
        <w:rPr>
          <w:rFonts w:cs="Times New Roman"/>
          <w:sz w:val="28"/>
          <w:szCs w:val="28"/>
        </w:rPr>
        <w:t>.</w:t>
      </w:r>
      <w:proofErr w:type="gramEnd"/>
    </w:p>
    <w:p w:rsidR="00D708FB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 разделен на модули, которые отражают направления воспитательной работы лагеря</w:t>
      </w:r>
      <w:r w:rsidR="0016298E">
        <w:rPr>
          <w:rFonts w:cs="Times New Roman"/>
          <w:sz w:val="28"/>
          <w:szCs w:val="28"/>
        </w:rPr>
        <w:t xml:space="preserve"> </w:t>
      </w:r>
      <w:r w:rsidR="0016298E" w:rsidRPr="0016298E">
        <w:rPr>
          <w:rFonts w:cs="Times New Roman"/>
          <w:sz w:val="28"/>
          <w:szCs w:val="28"/>
        </w:rPr>
        <w:t xml:space="preserve">дневного пребывания  </w:t>
      </w:r>
      <w:r w:rsidRPr="00390FA1">
        <w:rPr>
          <w:rFonts w:cs="Times New Roman"/>
          <w:sz w:val="28"/>
          <w:szCs w:val="28"/>
        </w:rPr>
        <w:t xml:space="preserve">в соответствии с Программой </w:t>
      </w:r>
      <w:proofErr w:type="gramStart"/>
      <w:r w:rsidRPr="00390FA1">
        <w:rPr>
          <w:rFonts w:cs="Times New Roman"/>
          <w:sz w:val="28"/>
          <w:szCs w:val="28"/>
        </w:rPr>
        <w:t>воспитания</w:t>
      </w:r>
      <w:proofErr w:type="gramEnd"/>
      <w:r w:rsidRPr="00390FA1">
        <w:rPr>
          <w:rFonts w:cs="Times New Roman"/>
          <w:sz w:val="28"/>
          <w:szCs w:val="28"/>
        </w:rPr>
        <w:t xml:space="preserve"> и определяет уровни проведения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8255"/>
        <w:gridCol w:w="2487"/>
      </w:tblGrid>
      <w:tr w:rsidR="00830948" w:rsidTr="00830948">
        <w:tc>
          <w:tcPr>
            <w:tcW w:w="3369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0948">
              <w:rPr>
                <w:rFonts w:cs="Times New Roman"/>
                <w:i/>
                <w:sz w:val="28"/>
                <w:szCs w:val="28"/>
              </w:rPr>
              <w:t xml:space="preserve">Модуль </w:t>
            </w:r>
          </w:p>
        </w:tc>
        <w:tc>
          <w:tcPr>
            <w:tcW w:w="8255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0948">
              <w:rPr>
                <w:i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7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30948">
              <w:rPr>
                <w:i/>
                <w:spacing w:val="-4"/>
                <w:sz w:val="28"/>
                <w:szCs w:val="28"/>
              </w:rPr>
              <w:t xml:space="preserve">Срок </w:t>
            </w:r>
            <w:r w:rsidRPr="00830948">
              <w:rPr>
                <w:i/>
                <w:spacing w:val="-2"/>
                <w:sz w:val="28"/>
                <w:szCs w:val="28"/>
              </w:rPr>
              <w:t>проведения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 «Будущее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spacing w:val="-4"/>
                <w:sz w:val="24"/>
                <w:szCs w:val="24"/>
              </w:rPr>
              <w:t xml:space="preserve">«День </w:t>
            </w:r>
            <w:r w:rsidRPr="00830948">
              <w:rPr>
                <w:spacing w:val="-2"/>
                <w:sz w:val="24"/>
                <w:szCs w:val="24"/>
              </w:rPr>
              <w:t>памяти</w:t>
            </w:r>
            <w:r w:rsidRPr="00830948">
              <w:rPr>
                <w:sz w:val="24"/>
                <w:szCs w:val="24"/>
              </w:rPr>
              <w:tab/>
            </w:r>
            <w:r w:rsidRPr="00830948">
              <w:rPr>
                <w:spacing w:val="-10"/>
                <w:sz w:val="24"/>
                <w:szCs w:val="24"/>
              </w:rPr>
              <w:t xml:space="preserve">и </w:t>
            </w:r>
            <w:r w:rsidRPr="00830948">
              <w:rPr>
                <w:spacing w:val="-2"/>
                <w:sz w:val="24"/>
                <w:szCs w:val="24"/>
              </w:rPr>
              <w:t>скорби»</w:t>
            </w:r>
          </w:p>
        </w:tc>
        <w:tc>
          <w:tcPr>
            <w:tcW w:w="2487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2487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«По страницам истории Донского края» (устный журнал)</w:t>
            </w:r>
          </w:p>
        </w:tc>
        <w:tc>
          <w:tcPr>
            <w:tcW w:w="2487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 «Сто вопросов о моей родине» (познавательная игра)</w:t>
            </w:r>
          </w:p>
        </w:tc>
        <w:tc>
          <w:tcPr>
            <w:tcW w:w="2487" w:type="dxa"/>
          </w:tcPr>
          <w:p w:rsidR="00830948" w:rsidRPr="00830948" w:rsidRDefault="00830948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«Ключевые мероприятия детского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Торжественная линейка, посвященная открытию смены Общий сбор </w:t>
            </w:r>
            <w:r w:rsidRPr="00830948">
              <w:rPr>
                <w:spacing w:val="-2"/>
                <w:sz w:val="24"/>
                <w:szCs w:val="24"/>
              </w:rPr>
              <w:t>участников</w:t>
            </w:r>
            <w:r>
              <w:rPr>
                <w:spacing w:val="-2"/>
                <w:sz w:val="24"/>
                <w:szCs w:val="24"/>
              </w:rPr>
              <w:t>, знакомство с правилами, распорядком дня, распределение обязанностей.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color w:val="000000"/>
                <w:sz w:val="24"/>
                <w:szCs w:val="24"/>
              </w:rPr>
              <w:t>Игровая программа «Добро пожаловать в лагерь»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Творческая встреча «Знакомьтесь,  это – </w:t>
            </w:r>
            <w:r w:rsidRPr="00830948">
              <w:rPr>
                <w:spacing w:val="-4"/>
                <w:sz w:val="24"/>
                <w:szCs w:val="24"/>
              </w:rPr>
              <w:t>мы!»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color w:val="181818"/>
                <w:sz w:val="24"/>
                <w:szCs w:val="24"/>
              </w:rPr>
              <w:t>Литературно-игровой час «День русского языка и Пушкинской поэзии…»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rPr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color w:val="181818"/>
                <w:sz w:val="24"/>
                <w:szCs w:val="24"/>
              </w:rPr>
            </w:pPr>
            <w:r w:rsidRPr="00830948">
              <w:rPr>
                <w:color w:val="181818"/>
                <w:sz w:val="24"/>
                <w:szCs w:val="24"/>
              </w:rPr>
              <w:t>Линейка, посвященная памяти погибших в Великой Отечественной войне воинов и возложение цветов к памятнику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color w:val="181818"/>
                <w:sz w:val="24"/>
                <w:szCs w:val="24"/>
              </w:rPr>
            </w:pPr>
            <w:r w:rsidRPr="00830948">
              <w:rPr>
                <w:color w:val="181818"/>
                <w:sz w:val="24"/>
                <w:szCs w:val="24"/>
              </w:rPr>
              <w:t>«Веселый огонек «Здравствуй, лагерь!»»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«Дополнительное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>«Дело мастера боится»</w:t>
            </w:r>
            <w:proofErr w:type="gramStart"/>
            <w:r w:rsidRPr="00830948">
              <w:rPr>
                <w:sz w:val="24"/>
                <w:szCs w:val="24"/>
              </w:rPr>
              <w:t xml:space="preserve"> ,</w:t>
            </w:r>
            <w:proofErr w:type="gramEnd"/>
            <w:r w:rsidRPr="00830948">
              <w:rPr>
                <w:sz w:val="24"/>
                <w:szCs w:val="24"/>
              </w:rPr>
              <w:t xml:space="preserve"> «Народные промыслы» , « Мои таланты» (работа творческих мастерских, мастер-классы по различным направлениям художественного и прикладного искусства, работа кружков «Песни Тихого Дона, «Юный художник», «Вяжем сами», «ЮИД», «Искусство», «Рукодельница»)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В течение </w:t>
            </w:r>
            <w:r w:rsidRPr="00830948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«Выступления агитбригады ЮИД»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В течение </w:t>
            </w:r>
            <w:r w:rsidRPr="00830948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Работа кружка «Мое здоровье»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В течение </w:t>
            </w:r>
            <w:r w:rsidRPr="00830948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«Профилактика и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Тематические часы </w:t>
            </w:r>
            <w:r w:rsidRPr="00830948">
              <w:rPr>
                <w:spacing w:val="-12"/>
                <w:sz w:val="24"/>
                <w:szCs w:val="24"/>
              </w:rPr>
              <w:t>с</w:t>
            </w:r>
            <w:r w:rsidRPr="00830948">
              <w:rPr>
                <w:sz w:val="24"/>
                <w:szCs w:val="24"/>
              </w:rPr>
              <w:t xml:space="preserve"> приглашением специалистов МЧС</w:t>
            </w:r>
            <w:r>
              <w:rPr>
                <w:sz w:val="24"/>
                <w:szCs w:val="24"/>
              </w:rPr>
              <w:t>, фельдшера ФАП.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В течение </w:t>
            </w:r>
            <w:r w:rsidRPr="00830948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30948">
              <w:rPr>
                <w:rFonts w:cs="Times New Roman"/>
                <w:sz w:val="24"/>
                <w:szCs w:val="24"/>
              </w:rPr>
              <w:t xml:space="preserve">«Мы за безопасность» (беседы о безопасном поведении </w:t>
            </w:r>
            <w:proofErr w:type="gramEnd"/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 упражн</w:t>
            </w:r>
            <w:r>
              <w:rPr>
                <w:rFonts w:cs="Times New Roman"/>
                <w:sz w:val="24"/>
                <w:szCs w:val="24"/>
              </w:rPr>
              <w:t xml:space="preserve">ения в эвакуационных  </w:t>
            </w:r>
            <w:r w:rsidRPr="00830948">
              <w:rPr>
                <w:rFonts w:cs="Times New Roman"/>
                <w:sz w:val="24"/>
                <w:szCs w:val="24"/>
              </w:rPr>
              <w:t xml:space="preserve"> мероприятиях и пользовании защитными средствами)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В течение смены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рисунков «Наша безопасность в наших руках»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 В гостях у Светофора»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Беседа «Для чего мы 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моем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руки».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Минута здоровья «Солнечный ожог. Первая помощь»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«Дорожная карта»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«Урок ПДД»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«Для чего нужно соблюдать ПДД».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«Работа с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 xml:space="preserve">По </w:t>
            </w:r>
            <w:r w:rsidRPr="00830948">
              <w:rPr>
                <w:spacing w:val="-2"/>
                <w:sz w:val="24"/>
                <w:szCs w:val="24"/>
              </w:rPr>
              <w:t>запросу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«Экскурсии и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«Мир вокруг нас» (экскурсия в сад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>аблюдение за природой, беседа об охране природы)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Экскурсия в центр занятости.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30948">
              <w:rPr>
                <w:rFonts w:cs="Times New Roman"/>
                <w:sz w:val="24"/>
                <w:szCs w:val="24"/>
              </w:rPr>
              <w:t>Профориентационные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 xml:space="preserve"> экскурсии и встреча с частным предпринимателем «Как организовать собственное дело»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«Мой край родной» (экскурсии в музеи)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Июнь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Поход в природу «Посмотри вокруг себя»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Поход в природу «Ах, лето!»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Экскурсия «Летняя радуга»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>«Здоровый образ жизни»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color w:val="171717"/>
                <w:sz w:val="24"/>
                <w:szCs w:val="24"/>
              </w:rPr>
              <w:t xml:space="preserve">Игры на свежем </w:t>
            </w:r>
            <w:r w:rsidRPr="00830948">
              <w:rPr>
                <w:color w:val="171717"/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color w:val="111115"/>
                <w:sz w:val="24"/>
                <w:szCs w:val="24"/>
              </w:rPr>
              <w:t xml:space="preserve">Утренняя </w:t>
            </w:r>
            <w:r w:rsidRPr="00830948">
              <w:rPr>
                <w:color w:val="111115"/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>Игра на местности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0948">
              <w:rPr>
                <w:spacing w:val="-4"/>
                <w:sz w:val="24"/>
                <w:szCs w:val="24"/>
              </w:rPr>
              <w:t>ежедневно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Style w:val="TableParagraph"/>
              <w:ind w:left="34" w:hanging="34"/>
              <w:jc w:val="both"/>
              <w:rPr>
                <w:sz w:val="24"/>
                <w:szCs w:val="24"/>
              </w:rPr>
            </w:pPr>
            <w:r w:rsidRPr="00830948">
              <w:rPr>
                <w:sz w:val="24"/>
                <w:szCs w:val="24"/>
              </w:rPr>
              <w:t>Игра «Веселые</w:t>
            </w:r>
            <w:r w:rsidRPr="00830948">
              <w:rPr>
                <w:spacing w:val="-2"/>
                <w:sz w:val="24"/>
                <w:szCs w:val="24"/>
              </w:rPr>
              <w:t xml:space="preserve"> старты»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Style w:val="TableParagraph"/>
              <w:rPr>
                <w:sz w:val="24"/>
                <w:szCs w:val="24"/>
              </w:rPr>
            </w:pPr>
            <w:r w:rsidRPr="00830948">
              <w:rPr>
                <w:spacing w:val="-2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«Хоровод друзей. Во что играли наши дедушки…»» (подвижные игры)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«Советы доктора Айболита» (презентация)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«Мое здоровь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в моих руках» </w:t>
            </w:r>
          </w:p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( познавательно-воспитательная беседа)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«Курени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добровольное безумие!» (урок-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взаимообучение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«Ими гордится Россия» (устный журнал о спортивных достижениях и великих спортсменах)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Спортивный праздник «Весн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е–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физкульт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 xml:space="preserve"> – ура 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«Курени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добровольное безумие!»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Соревнование «Веселые старты»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Спортивный праздник « Смелые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ловкие , сильные»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Соревнования по настольным играм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 В здоровом теле - здоровый дух».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Минута здоровья «Мой рост и мой вес»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«Молодецкие забавы»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Спортивные состязания «Веселый футбол»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Минуты здоровья «Как ухаживать за зубами» «Личная гигиена»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«Путешествие в страну чистоты и порядка»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0948">
              <w:rPr>
                <w:rFonts w:cs="Times New Roman"/>
                <w:b/>
                <w:sz w:val="24"/>
                <w:szCs w:val="24"/>
              </w:rPr>
              <w:t xml:space="preserve">«Отрядная </w:t>
            </w:r>
            <w:r w:rsidRPr="00830948">
              <w:rPr>
                <w:rFonts w:cs="Times New Roman"/>
                <w:b/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 «Вместе весело!»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 «Музыка донского края» (музыкально-познавательная программа)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«Алло, мы ищем таланты!»  (презентация способностей)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«Мой дру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г-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книга» (беседа о пользе книг)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Почемучию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»  (экскурсия в библиотеку)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«Веселая эстафета сказочных героев» (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игра-соревнования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«Поле чудес» (познавательная игра по страницам прочитанных книг)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«Час веселого театра» (творческо-познавательная программа)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«Веселые нотки» (познавательная музыкальная программа)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«Хле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б-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драгоценность, им не сори»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на духовно-нравственную тему памяти Александра Невского «Защитник земли Русской»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Познавательная игра «Веселая экономика»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«Земл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я-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Викторина экономическая.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«Парад профессий» (познавательная игра, составление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профессиограмм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«Чудо-дерево»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«Музыкальный марафон»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«Родник юных талантов»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Брей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н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ринг»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Спортивный праздник «Лето –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физкульт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 xml:space="preserve"> – ура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 xml:space="preserve"> !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Праздник « Летняя школа»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«Мы любим сказки»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«Жил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 xml:space="preserve"> были …» - чтение русских народных сказок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Шоу-игра « Волшебный квадрат».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«Мир твоих увлечений» (рассказы детей о своем хобби)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лесных модельеров «Мы знаем и любим природу»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«В гостях у старичка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Лесовичка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 xml:space="preserve">» 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>беседа о бережном отношении к природе)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экологического рисунка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Историческая викторина на тему «История в вопросах»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рисунков « Наш добрый друг – художник круг»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на лучший летний букет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30948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-развлекательная программа «Лето красное, звонче пой!»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«Для нас Россия начинается здесь»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Фольклорно – спортивный праздник  «Ярмарка»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о государственных символах России.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Интеллектуальная игра «Счастливый случай»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«Уважай старших».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Викторина «Знаешь ли ты свой край»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Спортивный праздник «Донские  </w:t>
            </w:r>
            <w:proofErr w:type="spellStart"/>
            <w:r w:rsidRPr="00830948">
              <w:rPr>
                <w:rFonts w:cs="Times New Roman"/>
                <w:sz w:val="24"/>
                <w:szCs w:val="24"/>
              </w:rPr>
              <w:t>потешки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Познавательно-спортивная развлекательная программа «В мире спорта и сказок»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Устный журнал «В мире </w:t>
            </w:r>
            <w:proofErr w:type="gramStart"/>
            <w:r w:rsidRPr="00830948">
              <w:rPr>
                <w:rFonts w:cs="Times New Roman"/>
                <w:sz w:val="24"/>
                <w:szCs w:val="24"/>
              </w:rPr>
              <w:t>прекрасного</w:t>
            </w:r>
            <w:proofErr w:type="gramEnd"/>
            <w:r w:rsidRPr="008309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Игра  «Пойми меня»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Игровая программа «Дорожный калейдоскоп»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« Мой  край» (конкурс рисунков).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Конкурсы « Слабо», «Веселый перепляс»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Викторина «Диалоги о животных»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Игровая программа «Джунгли зовут» 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Конкурс художников-анималистов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Интеллектуальные  состязания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30948">
              <w:rPr>
                <w:rFonts w:cs="Times New Roman"/>
                <w:sz w:val="24"/>
                <w:szCs w:val="24"/>
              </w:rPr>
              <w:t>Стартинейжер</w:t>
            </w:r>
            <w:proofErr w:type="spellEnd"/>
            <w:r w:rsidRPr="00830948">
              <w:rPr>
                <w:rFonts w:cs="Times New Roman"/>
                <w:sz w:val="24"/>
                <w:szCs w:val="24"/>
              </w:rPr>
              <w:t xml:space="preserve"> «Ура! Каникулы!»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Викторина по сказкам «Путешествие за тридевять земель»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Конкурсная программа «В гостях у Всезнайки»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Игра «Волшебный квадрат»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Беседа  «Давайте жить дружно»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Концерт детского творчества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Конкурс военных песен.  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Беседа  «Пусть всегда будет мир!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Создание творческих работ на темы: «Мы помним» «Пусть всегда будет солнце»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Просмотр военно-патриотических фильмов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</w:tr>
      <w:tr w:rsidR="00830948" w:rsidRPr="00830948" w:rsidTr="00830948">
        <w:tc>
          <w:tcPr>
            <w:tcW w:w="3369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487" w:type="dxa"/>
          </w:tcPr>
          <w:p w:rsidR="00830948" w:rsidRPr="00830948" w:rsidRDefault="00830948" w:rsidP="00830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30948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</w:tr>
    </w:tbl>
    <w:p w:rsidR="00233B2E" w:rsidRPr="00830948" w:rsidRDefault="00233B2E" w:rsidP="00830948">
      <w:pPr>
        <w:pBdr>
          <w:top w:val="none" w:sz="0" w:space="1" w:color="000000"/>
        </w:pBdr>
        <w:jc w:val="both"/>
        <w:rPr>
          <w:rFonts w:cs="Times New Roman"/>
        </w:rPr>
      </w:pPr>
    </w:p>
    <w:p w:rsidR="00D708FB" w:rsidRPr="00830948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</w:rPr>
      </w:pPr>
    </w:p>
    <w:p w:rsidR="008F6435" w:rsidRPr="00830948" w:rsidRDefault="008F6435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</w:rPr>
      </w:pPr>
    </w:p>
    <w:sectPr w:rsidR="008F6435" w:rsidRPr="00830948" w:rsidSect="00DA4237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15" w:rsidRDefault="007F1215" w:rsidP="00CA15EA">
      <w:r>
        <w:separator/>
      </w:r>
    </w:p>
  </w:endnote>
  <w:endnote w:type="continuationSeparator" w:id="0">
    <w:p w:rsidR="007F1215" w:rsidRDefault="007F1215" w:rsidP="00C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3" w:rsidRDefault="001109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85601"/>
      <w:docPartObj>
        <w:docPartGallery w:val="Page Numbers (Bottom of Page)"/>
        <w:docPartUnique/>
      </w:docPartObj>
    </w:sdtPr>
    <w:sdtEndPr/>
    <w:sdtContent>
      <w:p w:rsidR="001109B3" w:rsidRDefault="001109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B3">
          <w:rPr>
            <w:noProof/>
          </w:rPr>
          <w:t>1</w:t>
        </w:r>
        <w:r>
          <w:fldChar w:fldCharType="end"/>
        </w:r>
      </w:p>
    </w:sdtContent>
  </w:sdt>
  <w:p w:rsidR="001109B3" w:rsidRDefault="001109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3" w:rsidRDefault="001109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15" w:rsidRDefault="007F1215" w:rsidP="00CA15EA">
      <w:r>
        <w:separator/>
      </w:r>
    </w:p>
  </w:footnote>
  <w:footnote w:type="continuationSeparator" w:id="0">
    <w:p w:rsidR="007F1215" w:rsidRDefault="007F1215" w:rsidP="00CA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3" w:rsidRDefault="001109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3" w:rsidRDefault="001109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B3" w:rsidRDefault="001109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D3979AB"/>
    <w:multiLevelType w:val="hybridMultilevel"/>
    <w:tmpl w:val="F2C04A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23743FBB"/>
    <w:multiLevelType w:val="hybridMultilevel"/>
    <w:tmpl w:val="85743332"/>
    <w:lvl w:ilvl="0" w:tplc="4FC48E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7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8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8C"/>
    <w:rsid w:val="000041F6"/>
    <w:rsid w:val="00035324"/>
    <w:rsid w:val="00072EAD"/>
    <w:rsid w:val="000A1970"/>
    <w:rsid w:val="000F784F"/>
    <w:rsid w:val="00106C2E"/>
    <w:rsid w:val="001109B3"/>
    <w:rsid w:val="0013312B"/>
    <w:rsid w:val="0016298E"/>
    <w:rsid w:val="001654DD"/>
    <w:rsid w:val="001E4597"/>
    <w:rsid w:val="001E499D"/>
    <w:rsid w:val="00200720"/>
    <w:rsid w:val="00233B2E"/>
    <w:rsid w:val="002B38B3"/>
    <w:rsid w:val="002B7AEA"/>
    <w:rsid w:val="002D30A1"/>
    <w:rsid w:val="002D4DC8"/>
    <w:rsid w:val="00305259"/>
    <w:rsid w:val="003060D6"/>
    <w:rsid w:val="003116B4"/>
    <w:rsid w:val="003613A5"/>
    <w:rsid w:val="00390FA1"/>
    <w:rsid w:val="003B042A"/>
    <w:rsid w:val="003E0936"/>
    <w:rsid w:val="003F1F08"/>
    <w:rsid w:val="00420A0A"/>
    <w:rsid w:val="00436E1E"/>
    <w:rsid w:val="0044096E"/>
    <w:rsid w:val="004557C7"/>
    <w:rsid w:val="00485181"/>
    <w:rsid w:val="004A38B4"/>
    <w:rsid w:val="004A714F"/>
    <w:rsid w:val="004B10E2"/>
    <w:rsid w:val="004C5288"/>
    <w:rsid w:val="005072BB"/>
    <w:rsid w:val="005D67F9"/>
    <w:rsid w:val="006208F5"/>
    <w:rsid w:val="006505C8"/>
    <w:rsid w:val="00682287"/>
    <w:rsid w:val="007105D5"/>
    <w:rsid w:val="007672DB"/>
    <w:rsid w:val="007F1215"/>
    <w:rsid w:val="00830948"/>
    <w:rsid w:val="00841B6A"/>
    <w:rsid w:val="008A32A3"/>
    <w:rsid w:val="008B4A6C"/>
    <w:rsid w:val="008F6435"/>
    <w:rsid w:val="00924385"/>
    <w:rsid w:val="009D5BFC"/>
    <w:rsid w:val="00A51C2B"/>
    <w:rsid w:val="00A655DD"/>
    <w:rsid w:val="00B00CFF"/>
    <w:rsid w:val="00BE605B"/>
    <w:rsid w:val="00C1040F"/>
    <w:rsid w:val="00CA15EA"/>
    <w:rsid w:val="00CB7C69"/>
    <w:rsid w:val="00CF19A5"/>
    <w:rsid w:val="00D2325B"/>
    <w:rsid w:val="00D45C6F"/>
    <w:rsid w:val="00D708FB"/>
    <w:rsid w:val="00D84F15"/>
    <w:rsid w:val="00DA4237"/>
    <w:rsid w:val="00DC4A2C"/>
    <w:rsid w:val="00E04689"/>
    <w:rsid w:val="00E5044D"/>
    <w:rsid w:val="00E67D71"/>
    <w:rsid w:val="00E803C8"/>
    <w:rsid w:val="00EA53E4"/>
    <w:rsid w:val="00EB4097"/>
    <w:rsid w:val="00EE21FF"/>
    <w:rsid w:val="00EE2C66"/>
    <w:rsid w:val="00EF63E4"/>
    <w:rsid w:val="00F03DA4"/>
    <w:rsid w:val="00F10B01"/>
    <w:rsid w:val="00F231FC"/>
    <w:rsid w:val="00F306B0"/>
    <w:rsid w:val="00F446E0"/>
    <w:rsid w:val="00FB058C"/>
    <w:rsid w:val="00FE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paragraph" w:styleId="a9">
    <w:name w:val="Body Text"/>
    <w:basedOn w:val="a"/>
    <w:link w:val="aa"/>
    <w:rsid w:val="00507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both"/>
    </w:pPr>
    <w:rPr>
      <w:rFonts w:eastAsia="Times New Roman" w:cs="Times New Roman"/>
      <w:lang w:eastAsia="ru-RU" w:bidi="ar-SA"/>
    </w:rPr>
  </w:style>
  <w:style w:type="character" w:customStyle="1" w:styleId="aa">
    <w:name w:val="Основной текст Знак"/>
    <w:basedOn w:val="a0"/>
    <w:link w:val="a9"/>
    <w:rsid w:val="0050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15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CA15E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CA15E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A15E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109B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1109B3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30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элла виноградова</cp:lastModifiedBy>
  <cp:revision>11</cp:revision>
  <cp:lastPrinted>2023-03-30T09:25:00Z</cp:lastPrinted>
  <dcterms:created xsi:type="dcterms:W3CDTF">2022-06-06T17:41:00Z</dcterms:created>
  <dcterms:modified xsi:type="dcterms:W3CDTF">2025-05-15T18:24:00Z</dcterms:modified>
</cp:coreProperties>
</file>